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E8" w:rsidRPr="00C1222C" w:rsidRDefault="00094FE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  <w:bookmarkStart w:id="0" w:name="_GoBack"/>
      <w:bookmarkEnd w:id="0"/>
      <w:r w:rsidRPr="00C1222C">
        <w:rPr>
          <w:rFonts w:cs="Arial"/>
          <w:b/>
          <w:noProof/>
          <w:spacing w:val="2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CA06D7B" wp14:editId="4194F348">
            <wp:simplePos x="0" y="0"/>
            <wp:positionH relativeFrom="margin">
              <wp:posOffset>-58391</wp:posOffset>
            </wp:positionH>
            <wp:positionV relativeFrom="margin">
              <wp:posOffset>-38100</wp:posOffset>
            </wp:positionV>
            <wp:extent cx="2653200" cy="1022400"/>
            <wp:effectExtent l="0" t="0" r="0" b="6350"/>
            <wp:wrapNone/>
            <wp:docPr id="1" name="Picture 1" descr="PWIAS_Logo_Sml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IAS_Logo_Sml_RGB_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0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FE8" w:rsidRPr="00C1222C" w:rsidRDefault="00094FE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094FE8" w:rsidRPr="00C1222C" w:rsidRDefault="00094FE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094FE8" w:rsidRPr="00C1222C" w:rsidRDefault="00094FE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070558" w:rsidRPr="00C1222C" w:rsidRDefault="0007055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070558" w:rsidRPr="00C1222C" w:rsidRDefault="0007055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070558" w:rsidRPr="00C1222C" w:rsidRDefault="0007055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070558" w:rsidRPr="00142C71" w:rsidRDefault="00070558" w:rsidP="00070558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094FE8" w:rsidRPr="00DD6D89" w:rsidRDefault="00094FE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  <w:r w:rsidRPr="00DD6D89">
        <w:rPr>
          <w:b/>
          <w:sz w:val="18"/>
          <w:szCs w:val="18"/>
          <w:lang w:val="en-CA"/>
        </w:rPr>
        <w:t>PETER WALL INSTITUTE FOR ADVANCED STUDIES</w:t>
      </w:r>
    </w:p>
    <w:p w:rsidR="00070558" w:rsidRPr="00DD6D89" w:rsidRDefault="0007055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370CF5" w:rsidRPr="00DD6D89" w:rsidRDefault="00094FE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  <w:r w:rsidRPr="00DD6D89">
        <w:rPr>
          <w:b/>
          <w:sz w:val="18"/>
          <w:szCs w:val="18"/>
          <w:lang w:val="en-CA"/>
        </w:rPr>
        <w:t xml:space="preserve">UBC </w:t>
      </w:r>
      <w:r w:rsidR="008C6D6F" w:rsidRPr="00DD6D89">
        <w:rPr>
          <w:b/>
          <w:sz w:val="18"/>
          <w:szCs w:val="18"/>
          <w:lang w:val="en-CA"/>
        </w:rPr>
        <w:t xml:space="preserve">Student </w:t>
      </w:r>
      <w:r w:rsidR="003E26BA" w:rsidRPr="00DD6D89">
        <w:rPr>
          <w:b/>
          <w:sz w:val="18"/>
          <w:szCs w:val="18"/>
          <w:lang w:val="en-CA"/>
        </w:rPr>
        <w:t>Competition</w:t>
      </w:r>
      <w:r w:rsidR="008C6D6F" w:rsidRPr="00DD6D89">
        <w:rPr>
          <w:b/>
          <w:sz w:val="18"/>
          <w:szCs w:val="18"/>
          <w:lang w:val="en-CA"/>
        </w:rPr>
        <w:t xml:space="preserve"> </w:t>
      </w:r>
    </w:p>
    <w:p w:rsidR="00070558" w:rsidRPr="00DD6D89" w:rsidRDefault="00070558" w:rsidP="00070558">
      <w:pPr>
        <w:spacing w:after="0" w:line="240" w:lineRule="auto"/>
        <w:jc w:val="center"/>
        <w:rPr>
          <w:b/>
          <w:i/>
          <w:sz w:val="18"/>
          <w:szCs w:val="18"/>
          <w:lang w:val="en-CA"/>
        </w:rPr>
      </w:pPr>
    </w:p>
    <w:p w:rsidR="002A30FD" w:rsidRPr="00DD6D89" w:rsidRDefault="002A30FD" w:rsidP="00070558">
      <w:pPr>
        <w:spacing w:after="0" w:line="240" w:lineRule="auto"/>
        <w:jc w:val="center"/>
        <w:rPr>
          <w:b/>
          <w:i/>
          <w:sz w:val="18"/>
          <w:szCs w:val="18"/>
          <w:lang w:val="en-CA"/>
        </w:rPr>
      </w:pPr>
      <w:r w:rsidRPr="00DD6D89">
        <w:rPr>
          <w:b/>
          <w:i/>
          <w:sz w:val="18"/>
          <w:szCs w:val="18"/>
          <w:lang w:val="en-CA"/>
        </w:rPr>
        <w:t>Arts-Based Co</w:t>
      </w:r>
      <w:r w:rsidR="00070558" w:rsidRPr="00DD6D89">
        <w:rPr>
          <w:b/>
          <w:i/>
          <w:sz w:val="18"/>
          <w:szCs w:val="18"/>
          <w:lang w:val="en-CA"/>
        </w:rPr>
        <w:t>nceptions of Water</w:t>
      </w:r>
    </w:p>
    <w:p w:rsidR="00070558" w:rsidRPr="00DD6D89" w:rsidRDefault="00070558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</w:p>
    <w:p w:rsidR="002A30FD" w:rsidRPr="00DD6D89" w:rsidRDefault="002A30FD" w:rsidP="00070558">
      <w:pPr>
        <w:spacing w:after="0" w:line="240" w:lineRule="auto"/>
        <w:jc w:val="center"/>
        <w:rPr>
          <w:b/>
          <w:sz w:val="18"/>
          <w:szCs w:val="18"/>
          <w:lang w:val="en-CA"/>
        </w:rPr>
      </w:pPr>
      <w:r w:rsidRPr="00DD6D89">
        <w:rPr>
          <w:b/>
          <w:sz w:val="18"/>
          <w:szCs w:val="18"/>
          <w:lang w:val="en-CA"/>
        </w:rPr>
        <w:t>Prize: $500, up to 4 prizes awarded</w:t>
      </w:r>
    </w:p>
    <w:p w:rsidR="00040584" w:rsidRDefault="00040584" w:rsidP="00070558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A60E56" w:rsidRPr="00142C71" w:rsidRDefault="00A60E56" w:rsidP="00A60E56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A60E56" w:rsidRPr="00142C71" w:rsidRDefault="00A60E56" w:rsidP="00A60E56">
      <w:pPr>
        <w:spacing w:after="0" w:line="240" w:lineRule="auto"/>
        <w:jc w:val="both"/>
        <w:rPr>
          <w:sz w:val="16"/>
          <w:szCs w:val="16"/>
          <w:lang w:val="en-CA"/>
        </w:rPr>
      </w:pPr>
      <w:r w:rsidRPr="00142C71">
        <w:rPr>
          <w:sz w:val="16"/>
          <w:szCs w:val="16"/>
          <w:lang w:val="en-CA"/>
        </w:rPr>
        <w:t>The Peter Wall Institute for Advanced Studies is running a student competition for arts-based presentations of</w:t>
      </w:r>
      <w:r>
        <w:rPr>
          <w:sz w:val="16"/>
          <w:szCs w:val="16"/>
          <w:lang w:val="en-CA"/>
        </w:rPr>
        <w:t xml:space="preserve"> still images</w:t>
      </w:r>
      <w:r w:rsidR="000D20DC">
        <w:rPr>
          <w:sz w:val="16"/>
          <w:szCs w:val="16"/>
          <w:lang w:val="en-CA"/>
        </w:rPr>
        <w:t>/works</w:t>
      </w:r>
      <w:r>
        <w:rPr>
          <w:sz w:val="16"/>
          <w:szCs w:val="16"/>
          <w:lang w:val="en-CA"/>
        </w:rPr>
        <w:t xml:space="preserve"> or performance/video pieces of</w:t>
      </w:r>
      <w:r w:rsidRPr="00142C71">
        <w:rPr>
          <w:sz w:val="16"/>
          <w:szCs w:val="16"/>
          <w:lang w:val="en-CA"/>
        </w:rPr>
        <w:t xml:space="preserve"> 4 to 1</w:t>
      </w:r>
      <w:r>
        <w:rPr>
          <w:sz w:val="16"/>
          <w:szCs w:val="16"/>
          <w:lang w:val="en-CA"/>
        </w:rPr>
        <w:t xml:space="preserve">0 minutes on the topic of </w:t>
      </w:r>
      <w:r>
        <w:rPr>
          <w:i/>
          <w:sz w:val="16"/>
          <w:szCs w:val="16"/>
          <w:lang w:val="en-CA"/>
        </w:rPr>
        <w:t>water</w:t>
      </w:r>
      <w:r>
        <w:rPr>
          <w:sz w:val="16"/>
          <w:szCs w:val="16"/>
          <w:lang w:val="en-CA"/>
        </w:rPr>
        <w:t xml:space="preserve"> (“the piece”).</w:t>
      </w:r>
    </w:p>
    <w:p w:rsidR="00A60E56" w:rsidRPr="00142C71" w:rsidRDefault="00A60E56" w:rsidP="00070558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A60E56" w:rsidRPr="00A60E56" w:rsidRDefault="00A60E56" w:rsidP="00A60E56">
      <w:pPr>
        <w:spacing w:after="0" w:line="240" w:lineRule="auto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>Important dates:</w:t>
      </w:r>
    </w:p>
    <w:p w:rsidR="00A60E56" w:rsidRPr="00A60E56" w:rsidRDefault="00A60E56" w:rsidP="00A60E56">
      <w:pPr>
        <w:spacing w:after="0" w:line="240" w:lineRule="auto"/>
        <w:rPr>
          <w:sz w:val="16"/>
          <w:szCs w:val="16"/>
          <w:lang w:val="en-CA"/>
        </w:rPr>
      </w:pPr>
      <w:r w:rsidRPr="00A71150">
        <w:rPr>
          <w:sz w:val="16"/>
          <w:szCs w:val="16"/>
          <w:lang w:val="en-CA"/>
        </w:rPr>
        <w:t>Information Meeting:</w:t>
      </w:r>
      <w:r w:rsidR="00E15330">
        <w:rPr>
          <w:b/>
          <w:sz w:val="16"/>
          <w:szCs w:val="16"/>
          <w:lang w:val="en-CA"/>
        </w:rPr>
        <w:t xml:space="preserve"> February 4, </w:t>
      </w:r>
      <w:r w:rsidR="009D388D">
        <w:rPr>
          <w:b/>
          <w:sz w:val="16"/>
          <w:szCs w:val="16"/>
        </w:rPr>
        <w:t xml:space="preserve">AERL 107-108 from 11:00 am to </w:t>
      </w:r>
      <w:r w:rsidR="00E15330">
        <w:rPr>
          <w:b/>
          <w:sz w:val="16"/>
          <w:szCs w:val="16"/>
        </w:rPr>
        <w:t>1:30 pm</w:t>
      </w:r>
      <w:r>
        <w:rPr>
          <w:sz w:val="16"/>
          <w:szCs w:val="16"/>
          <w:lang w:val="en-CA"/>
        </w:rPr>
        <w:t xml:space="preserve"> with Professor Rena Sh</w:t>
      </w:r>
      <w:r w:rsidR="00B37DCB">
        <w:rPr>
          <w:sz w:val="16"/>
          <w:szCs w:val="16"/>
          <w:lang w:val="en-CA"/>
        </w:rPr>
        <w:t>aron</w:t>
      </w:r>
      <w:r w:rsidR="00DD6D89">
        <w:rPr>
          <w:sz w:val="16"/>
          <w:szCs w:val="16"/>
          <w:lang w:val="en-CA"/>
        </w:rPr>
        <w:t>,</w:t>
      </w:r>
      <w:r w:rsidR="00B37DCB">
        <w:rPr>
          <w:sz w:val="16"/>
          <w:szCs w:val="16"/>
          <w:lang w:val="en-CA"/>
        </w:rPr>
        <w:t xml:space="preserve"> Dr. Karen Ba</w:t>
      </w:r>
      <w:r w:rsidR="007A7DF3">
        <w:rPr>
          <w:sz w:val="16"/>
          <w:szCs w:val="16"/>
          <w:lang w:val="en-CA"/>
        </w:rPr>
        <w:t>k</w:t>
      </w:r>
      <w:r w:rsidR="00B37DCB">
        <w:rPr>
          <w:sz w:val="16"/>
          <w:szCs w:val="16"/>
          <w:lang w:val="en-CA"/>
        </w:rPr>
        <w:t>ker</w:t>
      </w:r>
      <w:r w:rsidR="007A7DF3">
        <w:rPr>
          <w:sz w:val="16"/>
          <w:szCs w:val="16"/>
          <w:lang w:val="en-CA"/>
        </w:rPr>
        <w:t>,</w:t>
      </w:r>
      <w:r w:rsidR="00DD6D89">
        <w:rPr>
          <w:sz w:val="16"/>
          <w:szCs w:val="16"/>
          <w:lang w:val="en-CA"/>
        </w:rPr>
        <w:t xml:space="preserve"> Dr. Alfredo Santa Ana</w:t>
      </w:r>
    </w:p>
    <w:p w:rsidR="00A71150" w:rsidRDefault="00A71150" w:rsidP="00A60E56">
      <w:pPr>
        <w:spacing w:after="0" w:line="240" w:lineRule="auto"/>
        <w:rPr>
          <w:sz w:val="16"/>
          <w:szCs w:val="16"/>
          <w:lang w:val="en-CA"/>
        </w:rPr>
      </w:pPr>
    </w:p>
    <w:p w:rsidR="00A60E56" w:rsidRPr="00A60E56" w:rsidRDefault="00370CF5" w:rsidP="00A60E56">
      <w:pPr>
        <w:spacing w:after="0" w:line="240" w:lineRule="auto"/>
        <w:rPr>
          <w:sz w:val="16"/>
          <w:szCs w:val="16"/>
          <w:lang w:val="en-CA"/>
        </w:rPr>
      </w:pPr>
      <w:r w:rsidRPr="00A71150">
        <w:rPr>
          <w:sz w:val="16"/>
          <w:szCs w:val="16"/>
          <w:lang w:val="en-CA"/>
        </w:rPr>
        <w:t>Deadline</w:t>
      </w:r>
      <w:r w:rsidR="000D20DC">
        <w:rPr>
          <w:sz w:val="16"/>
          <w:szCs w:val="16"/>
          <w:lang w:val="en-CA"/>
        </w:rPr>
        <w:t xml:space="preserve"> for proposal or design concept</w:t>
      </w:r>
      <w:r w:rsidR="00E15330">
        <w:rPr>
          <w:sz w:val="16"/>
          <w:szCs w:val="16"/>
          <w:lang w:val="en-CA"/>
        </w:rPr>
        <w:t xml:space="preserve"> of the arts-based piece</w:t>
      </w:r>
      <w:r w:rsidR="00A60E56" w:rsidRPr="00A71150">
        <w:rPr>
          <w:sz w:val="16"/>
          <w:szCs w:val="16"/>
          <w:lang w:val="en-CA"/>
        </w:rPr>
        <w:t>:</w:t>
      </w:r>
      <w:r w:rsidR="00A60E56" w:rsidRPr="00A60E56">
        <w:rPr>
          <w:b/>
          <w:sz w:val="16"/>
          <w:szCs w:val="16"/>
          <w:lang w:val="en-CA"/>
        </w:rPr>
        <w:t xml:space="preserve"> 4:00 pm, April 1</w:t>
      </w:r>
      <w:r w:rsidRPr="00A60E56">
        <w:rPr>
          <w:b/>
          <w:sz w:val="16"/>
          <w:szCs w:val="16"/>
          <w:lang w:val="en-CA"/>
        </w:rPr>
        <w:t>, 2013</w:t>
      </w:r>
      <w:r w:rsidR="00A60E56" w:rsidRPr="00A60E56">
        <w:rPr>
          <w:b/>
          <w:sz w:val="16"/>
          <w:szCs w:val="16"/>
          <w:lang w:val="en-CA"/>
        </w:rPr>
        <w:t>,</w:t>
      </w:r>
      <w:r w:rsidR="00A60E56">
        <w:rPr>
          <w:sz w:val="16"/>
          <w:szCs w:val="16"/>
          <w:lang w:val="en-CA"/>
        </w:rPr>
        <w:t xml:space="preserve"> Peter Wall Institute for Advanced Studies, 6331 Cr</w:t>
      </w:r>
      <w:r w:rsidR="00E15330">
        <w:rPr>
          <w:sz w:val="16"/>
          <w:szCs w:val="16"/>
          <w:lang w:val="en-CA"/>
        </w:rPr>
        <w:t>escent Road</w:t>
      </w:r>
      <w:r w:rsidR="000D20DC">
        <w:rPr>
          <w:sz w:val="16"/>
          <w:szCs w:val="16"/>
          <w:lang w:val="en-CA"/>
        </w:rPr>
        <w:t>. The Committee will notify applicants by the end of April if they are being encouraged to create the piece.</w:t>
      </w:r>
    </w:p>
    <w:p w:rsidR="00A71150" w:rsidRDefault="00A71150" w:rsidP="00A60E56">
      <w:pPr>
        <w:spacing w:after="0" w:line="240" w:lineRule="auto"/>
        <w:rPr>
          <w:sz w:val="16"/>
          <w:szCs w:val="16"/>
          <w:lang w:val="en-CA"/>
        </w:rPr>
      </w:pPr>
    </w:p>
    <w:p w:rsidR="00E15330" w:rsidRPr="007A7DF3" w:rsidRDefault="00A60E56" w:rsidP="00A60E56">
      <w:pPr>
        <w:spacing w:after="0" w:line="240" w:lineRule="auto"/>
        <w:rPr>
          <w:i/>
          <w:sz w:val="16"/>
          <w:szCs w:val="16"/>
          <w:lang w:val="en-CA"/>
        </w:rPr>
      </w:pPr>
      <w:r w:rsidRPr="00A71150">
        <w:rPr>
          <w:sz w:val="16"/>
          <w:szCs w:val="16"/>
          <w:lang w:val="en-CA"/>
        </w:rPr>
        <w:t xml:space="preserve">Competition </w:t>
      </w:r>
      <w:r w:rsidR="00E15330">
        <w:rPr>
          <w:sz w:val="16"/>
          <w:szCs w:val="16"/>
          <w:lang w:val="en-CA"/>
        </w:rPr>
        <w:t xml:space="preserve">Submissions:  </w:t>
      </w:r>
      <w:r w:rsidR="00B37DCB">
        <w:rPr>
          <w:b/>
          <w:sz w:val="16"/>
          <w:szCs w:val="16"/>
          <w:lang w:val="en-CA"/>
        </w:rPr>
        <w:t>August 28</w:t>
      </w:r>
      <w:r w:rsidR="00E15330">
        <w:rPr>
          <w:b/>
          <w:sz w:val="16"/>
          <w:szCs w:val="16"/>
          <w:lang w:val="en-CA"/>
        </w:rPr>
        <w:t>, 2013</w:t>
      </w:r>
      <w:r w:rsidR="007A7DF3">
        <w:rPr>
          <w:b/>
          <w:sz w:val="16"/>
          <w:szCs w:val="16"/>
          <w:lang w:val="en-CA"/>
        </w:rPr>
        <w:t xml:space="preserve">, 4:00 pm, </w:t>
      </w:r>
      <w:r w:rsidR="007A7DF3">
        <w:rPr>
          <w:sz w:val="16"/>
          <w:szCs w:val="16"/>
          <w:lang w:val="en-CA"/>
        </w:rPr>
        <w:t>Peter Wall Institute, UBC</w:t>
      </w:r>
    </w:p>
    <w:p w:rsidR="00E15330" w:rsidRDefault="00E15330" w:rsidP="00A60E56">
      <w:pPr>
        <w:spacing w:after="0" w:line="240" w:lineRule="auto"/>
        <w:rPr>
          <w:sz w:val="16"/>
          <w:szCs w:val="16"/>
          <w:lang w:val="en-CA"/>
        </w:rPr>
      </w:pPr>
    </w:p>
    <w:p w:rsidR="00A60E56" w:rsidRPr="00F56162" w:rsidRDefault="00E15330" w:rsidP="00A60E56">
      <w:pPr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Competition </w:t>
      </w:r>
      <w:r w:rsidR="00A60E56" w:rsidRPr="00A71150">
        <w:rPr>
          <w:sz w:val="16"/>
          <w:szCs w:val="16"/>
          <w:lang w:val="en-CA"/>
        </w:rPr>
        <w:t>Judging</w:t>
      </w:r>
      <w:r w:rsidR="007A7DF3">
        <w:rPr>
          <w:sz w:val="16"/>
          <w:szCs w:val="16"/>
          <w:lang w:val="en-CA"/>
        </w:rPr>
        <w:t xml:space="preserve"> -</w:t>
      </w:r>
      <w:r w:rsidR="00DD6D89">
        <w:rPr>
          <w:sz w:val="16"/>
          <w:szCs w:val="16"/>
          <w:lang w:val="en-CA"/>
        </w:rPr>
        <w:t xml:space="preserve"> review of actual </w:t>
      </w:r>
      <w:r w:rsidR="007A7DF3">
        <w:rPr>
          <w:sz w:val="16"/>
          <w:szCs w:val="16"/>
          <w:lang w:val="en-CA"/>
        </w:rPr>
        <w:t xml:space="preserve">preliminary </w:t>
      </w:r>
      <w:r w:rsidR="00DD6D89">
        <w:rPr>
          <w:sz w:val="16"/>
          <w:szCs w:val="16"/>
          <w:lang w:val="en-CA"/>
        </w:rPr>
        <w:t xml:space="preserve">performance or </w:t>
      </w:r>
      <w:r w:rsidR="007A7DF3">
        <w:rPr>
          <w:sz w:val="16"/>
          <w:szCs w:val="16"/>
          <w:lang w:val="en-CA"/>
        </w:rPr>
        <w:t xml:space="preserve">exhibit of </w:t>
      </w:r>
      <w:r w:rsidR="00DD6D89">
        <w:rPr>
          <w:sz w:val="16"/>
          <w:szCs w:val="16"/>
          <w:lang w:val="en-CA"/>
        </w:rPr>
        <w:t>the piece of visual art</w:t>
      </w:r>
      <w:r w:rsidR="00B37DCB">
        <w:rPr>
          <w:b/>
          <w:sz w:val="16"/>
          <w:szCs w:val="16"/>
          <w:lang w:val="en-CA"/>
        </w:rPr>
        <w:t>: Tuesday September 3, 2013</w:t>
      </w:r>
      <w:r w:rsidR="009D388D">
        <w:rPr>
          <w:b/>
          <w:sz w:val="16"/>
          <w:szCs w:val="16"/>
          <w:lang w:val="en-CA"/>
        </w:rPr>
        <w:t>, 3:00 pm to</w:t>
      </w:r>
      <w:r w:rsidR="00DD6D89">
        <w:rPr>
          <w:b/>
          <w:sz w:val="16"/>
          <w:szCs w:val="16"/>
          <w:lang w:val="en-CA"/>
        </w:rPr>
        <w:t xml:space="preserve"> 6:00 pm</w:t>
      </w:r>
      <w:r w:rsidR="007A7DF3">
        <w:rPr>
          <w:b/>
          <w:sz w:val="16"/>
          <w:szCs w:val="16"/>
          <w:lang w:val="en-CA"/>
        </w:rPr>
        <w:t>, UBC</w:t>
      </w:r>
    </w:p>
    <w:p w:rsidR="00B37DCB" w:rsidRDefault="00B37DCB" w:rsidP="000D20DC">
      <w:pPr>
        <w:spacing w:after="0" w:line="240" w:lineRule="auto"/>
        <w:rPr>
          <w:b/>
          <w:sz w:val="16"/>
          <w:szCs w:val="16"/>
          <w:lang w:val="en-CA"/>
        </w:rPr>
      </w:pPr>
    </w:p>
    <w:p w:rsidR="00B37DCB" w:rsidRDefault="00B37DCB" w:rsidP="000D20DC">
      <w:pPr>
        <w:spacing w:after="0" w:line="240" w:lineRule="auto"/>
        <w:rPr>
          <w:b/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Preparation workshop for performance:  </w:t>
      </w:r>
      <w:r>
        <w:rPr>
          <w:b/>
          <w:sz w:val="16"/>
          <w:szCs w:val="16"/>
          <w:lang w:val="en-CA"/>
        </w:rPr>
        <w:t>Friday September 13</w:t>
      </w:r>
      <w:r w:rsidR="007A7DF3">
        <w:rPr>
          <w:b/>
          <w:sz w:val="16"/>
          <w:szCs w:val="16"/>
          <w:lang w:val="en-CA"/>
        </w:rPr>
        <w:t>, 2013, UBC</w:t>
      </w:r>
    </w:p>
    <w:p w:rsidR="00B37DCB" w:rsidRPr="00B37DCB" w:rsidRDefault="00B37DCB" w:rsidP="000D20DC">
      <w:pPr>
        <w:spacing w:after="0" w:line="240" w:lineRule="auto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 </w:t>
      </w:r>
    </w:p>
    <w:p w:rsidR="000D20DC" w:rsidRPr="000D20DC" w:rsidRDefault="007A7DF3" w:rsidP="000D20DC">
      <w:pPr>
        <w:spacing w:after="0" w:line="240" w:lineRule="auto"/>
        <w:rPr>
          <w:b/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Final </w:t>
      </w:r>
      <w:r w:rsidR="000D20DC">
        <w:rPr>
          <w:sz w:val="16"/>
          <w:szCs w:val="16"/>
          <w:lang w:val="en-CA"/>
        </w:rPr>
        <w:t xml:space="preserve">Exhibit/Performance: </w:t>
      </w:r>
      <w:r w:rsidR="000D20DC">
        <w:rPr>
          <w:b/>
          <w:sz w:val="16"/>
          <w:szCs w:val="16"/>
          <w:lang w:val="en-CA"/>
        </w:rPr>
        <w:t>Wednes</w:t>
      </w:r>
      <w:r w:rsidR="00E15330">
        <w:rPr>
          <w:b/>
          <w:sz w:val="16"/>
          <w:szCs w:val="16"/>
          <w:lang w:val="en-CA"/>
        </w:rPr>
        <w:t>d</w:t>
      </w:r>
      <w:r w:rsidR="000D20DC">
        <w:rPr>
          <w:b/>
          <w:sz w:val="16"/>
          <w:szCs w:val="16"/>
          <w:lang w:val="en-CA"/>
        </w:rPr>
        <w:t>ay, September</w:t>
      </w:r>
      <w:r w:rsidR="00E15330">
        <w:rPr>
          <w:b/>
          <w:sz w:val="16"/>
          <w:szCs w:val="16"/>
          <w:lang w:val="en-CA"/>
        </w:rPr>
        <w:t xml:space="preserve"> 18, </w:t>
      </w:r>
      <w:r w:rsidR="008F09E0">
        <w:rPr>
          <w:b/>
          <w:sz w:val="16"/>
          <w:szCs w:val="16"/>
          <w:lang w:val="en-CA"/>
        </w:rPr>
        <w:t>4:30 pm t</w:t>
      </w:r>
      <w:r w:rsidR="00DD6D89">
        <w:rPr>
          <w:b/>
          <w:sz w:val="16"/>
          <w:szCs w:val="16"/>
          <w:lang w:val="en-CA"/>
        </w:rPr>
        <w:t>o 6:00 pm,</w:t>
      </w:r>
      <w:r w:rsidR="008F09E0">
        <w:rPr>
          <w:b/>
          <w:sz w:val="16"/>
          <w:szCs w:val="16"/>
          <w:lang w:val="en-CA"/>
        </w:rPr>
        <w:t xml:space="preserve"> UBC</w:t>
      </w:r>
    </w:p>
    <w:p w:rsidR="00070558" w:rsidRPr="00142C71" w:rsidRDefault="00070558" w:rsidP="00070558">
      <w:pPr>
        <w:spacing w:after="0" w:line="240" w:lineRule="auto"/>
        <w:jc w:val="both"/>
        <w:rPr>
          <w:sz w:val="16"/>
          <w:szCs w:val="16"/>
          <w:lang w:val="en-CA"/>
        </w:rPr>
      </w:pPr>
    </w:p>
    <w:p w:rsidR="00070558" w:rsidRPr="00142C71" w:rsidRDefault="00070558" w:rsidP="00070558">
      <w:pPr>
        <w:spacing w:after="0" w:line="240" w:lineRule="auto"/>
        <w:jc w:val="both"/>
        <w:rPr>
          <w:b/>
          <w:sz w:val="16"/>
          <w:szCs w:val="16"/>
          <w:lang w:val="en-CA"/>
        </w:rPr>
      </w:pPr>
      <w:r w:rsidRPr="00142C71">
        <w:rPr>
          <w:b/>
          <w:sz w:val="16"/>
          <w:szCs w:val="16"/>
          <w:lang w:val="en-CA"/>
        </w:rPr>
        <w:t>Background:</w:t>
      </w:r>
    </w:p>
    <w:p w:rsidR="002A30FD" w:rsidRPr="009D388D" w:rsidRDefault="00070558" w:rsidP="00070558">
      <w:pPr>
        <w:spacing w:after="0" w:line="240" w:lineRule="auto"/>
        <w:jc w:val="both"/>
        <w:rPr>
          <w:sz w:val="16"/>
          <w:szCs w:val="16"/>
        </w:rPr>
      </w:pPr>
      <w:r w:rsidRPr="00142C71">
        <w:rPr>
          <w:sz w:val="16"/>
          <w:szCs w:val="16"/>
          <w:lang w:val="en-CA"/>
        </w:rPr>
        <w:t>Water nourishes the body and the mind. Yet a</w:t>
      </w:r>
      <w:r w:rsidR="002A30FD" w:rsidRPr="00142C71">
        <w:rPr>
          <w:sz w:val="16"/>
          <w:szCs w:val="16"/>
          <w:lang w:val="en-CA"/>
        </w:rPr>
        <w:t>n estimated 80%</w:t>
      </w:r>
      <w:r w:rsidR="00040584" w:rsidRPr="00142C71">
        <w:rPr>
          <w:sz w:val="16"/>
          <w:szCs w:val="16"/>
          <w:lang w:val="en-CA"/>
        </w:rPr>
        <w:t xml:space="preserve"> of the world’s population face</w:t>
      </w:r>
      <w:r w:rsidR="002A30FD" w:rsidRPr="00142C71">
        <w:rPr>
          <w:sz w:val="16"/>
          <w:szCs w:val="16"/>
          <w:lang w:val="en-CA"/>
        </w:rPr>
        <w:t xml:space="preserve"> a high-level water security or water-related biodiversity risk.  Water security is </w:t>
      </w:r>
      <w:r w:rsidRPr="00142C71">
        <w:rPr>
          <w:sz w:val="16"/>
          <w:szCs w:val="16"/>
          <w:lang w:val="en-CA"/>
        </w:rPr>
        <w:t>also a serious issue in Canada, with</w:t>
      </w:r>
      <w:r w:rsidR="002A30FD" w:rsidRPr="00142C71">
        <w:rPr>
          <w:sz w:val="16"/>
          <w:szCs w:val="16"/>
          <w:lang w:val="en-CA"/>
        </w:rPr>
        <w:t xml:space="preserve"> over 2000 boil water advisories </w:t>
      </w:r>
      <w:r w:rsidRPr="00142C71">
        <w:rPr>
          <w:sz w:val="16"/>
          <w:szCs w:val="16"/>
          <w:lang w:val="en-CA"/>
        </w:rPr>
        <w:t xml:space="preserve">across the country, </w:t>
      </w:r>
      <w:r w:rsidR="002A30FD" w:rsidRPr="00142C71">
        <w:rPr>
          <w:sz w:val="16"/>
          <w:szCs w:val="16"/>
          <w:lang w:val="en-CA"/>
        </w:rPr>
        <w:t>notably in First Nat</w:t>
      </w:r>
      <w:r w:rsidR="00370CF5" w:rsidRPr="00142C71">
        <w:rPr>
          <w:sz w:val="16"/>
          <w:szCs w:val="16"/>
          <w:lang w:val="en-CA"/>
        </w:rPr>
        <w:t xml:space="preserve">ions communities.  </w:t>
      </w:r>
      <w:r w:rsidRPr="00142C71">
        <w:rPr>
          <w:sz w:val="16"/>
          <w:szCs w:val="16"/>
        </w:rPr>
        <w:t xml:space="preserve">The importance of water and its impact on society continues to be one of the key challenges, now and in the future. </w:t>
      </w:r>
      <w:r w:rsidR="00850350">
        <w:rPr>
          <w:sz w:val="16"/>
          <w:szCs w:val="16"/>
        </w:rPr>
        <w:t xml:space="preserve"> </w:t>
      </w:r>
      <w:r w:rsidRPr="00142C71">
        <w:rPr>
          <w:sz w:val="16"/>
          <w:szCs w:val="16"/>
        </w:rPr>
        <w:t xml:space="preserve">We experience water </w:t>
      </w:r>
      <w:r w:rsidR="003E26BA" w:rsidRPr="00142C71">
        <w:rPr>
          <w:sz w:val="16"/>
          <w:szCs w:val="16"/>
        </w:rPr>
        <w:t>as an</w:t>
      </w:r>
      <w:r w:rsidRPr="00142C71">
        <w:rPr>
          <w:sz w:val="16"/>
          <w:szCs w:val="16"/>
        </w:rPr>
        <w:t xml:space="preserve"> essential nutrient</w:t>
      </w:r>
      <w:r w:rsidR="00850350">
        <w:rPr>
          <w:sz w:val="16"/>
          <w:szCs w:val="16"/>
        </w:rPr>
        <w:t>, a mode of transportation</w:t>
      </w:r>
      <w:r w:rsidRPr="00142C71">
        <w:rPr>
          <w:sz w:val="16"/>
          <w:szCs w:val="16"/>
        </w:rPr>
        <w:t xml:space="preserve"> and as </w:t>
      </w:r>
      <w:r w:rsidR="003E26BA" w:rsidRPr="00142C71">
        <w:rPr>
          <w:sz w:val="16"/>
          <w:szCs w:val="16"/>
        </w:rPr>
        <w:t>aesthetically</w:t>
      </w:r>
      <w:r w:rsidRPr="00142C71">
        <w:rPr>
          <w:sz w:val="16"/>
          <w:szCs w:val="16"/>
        </w:rPr>
        <w:t xml:space="preserve"> beautiful, but also</w:t>
      </w:r>
      <w:r w:rsidR="00C619BB" w:rsidRPr="00142C71">
        <w:rPr>
          <w:sz w:val="16"/>
          <w:szCs w:val="16"/>
        </w:rPr>
        <w:t xml:space="preserve"> face its powerful effects, such</w:t>
      </w:r>
      <w:r w:rsidRPr="00142C71">
        <w:rPr>
          <w:sz w:val="16"/>
          <w:szCs w:val="16"/>
        </w:rPr>
        <w:t xml:space="preserve"> as </w:t>
      </w:r>
      <w:r w:rsidR="00040584" w:rsidRPr="00142C71">
        <w:rPr>
          <w:sz w:val="16"/>
          <w:szCs w:val="16"/>
        </w:rPr>
        <w:t xml:space="preserve">from </w:t>
      </w:r>
      <w:r w:rsidRPr="00142C71">
        <w:rPr>
          <w:sz w:val="16"/>
          <w:szCs w:val="16"/>
        </w:rPr>
        <w:t xml:space="preserve">droughts and floods.  </w:t>
      </w:r>
      <w:r w:rsidR="00C619BB" w:rsidRPr="00142C71">
        <w:rPr>
          <w:rFonts w:cs="Calibri"/>
          <w:sz w:val="16"/>
          <w:szCs w:val="16"/>
          <w:lang w:val="en"/>
        </w:rPr>
        <w:t xml:space="preserve">The Peter Wall Institute for Advanced Studies </w:t>
      </w:r>
      <w:r w:rsidR="00040584" w:rsidRPr="00142C71">
        <w:rPr>
          <w:rFonts w:cs="Calibri"/>
          <w:sz w:val="16"/>
          <w:szCs w:val="16"/>
          <w:lang w:val="en"/>
        </w:rPr>
        <w:t xml:space="preserve">at the University of British Columbia </w:t>
      </w:r>
      <w:r w:rsidR="00C619BB" w:rsidRPr="00142C71">
        <w:rPr>
          <w:rFonts w:cs="Calibri"/>
          <w:sz w:val="16"/>
          <w:szCs w:val="16"/>
          <w:lang w:val="en"/>
        </w:rPr>
        <w:t>create</w:t>
      </w:r>
      <w:r w:rsidR="00040584" w:rsidRPr="00142C71">
        <w:rPr>
          <w:rFonts w:cs="Calibri"/>
          <w:sz w:val="16"/>
          <w:szCs w:val="16"/>
          <w:lang w:val="en"/>
        </w:rPr>
        <w:t>s</w:t>
      </w:r>
      <w:r w:rsidR="00C619BB" w:rsidRPr="00142C71">
        <w:rPr>
          <w:rFonts w:cs="Calibri"/>
          <w:sz w:val="16"/>
          <w:szCs w:val="16"/>
          <w:lang w:val="en"/>
        </w:rPr>
        <w:t xml:space="preserve"> collaborative, interdisciplinary, basic research programs for scholars at all stages of their career.  </w:t>
      </w:r>
      <w:r w:rsidRPr="00142C71">
        <w:rPr>
          <w:sz w:val="16"/>
          <w:szCs w:val="16"/>
        </w:rPr>
        <w:t xml:space="preserve">In September 2013, the Peter Wall Institute will host </w:t>
      </w:r>
      <w:r w:rsidR="00B37DCB">
        <w:rPr>
          <w:sz w:val="16"/>
          <w:szCs w:val="16"/>
        </w:rPr>
        <w:t>a public panel discussion</w:t>
      </w:r>
      <w:r w:rsidR="00C619BB" w:rsidRPr="00142C71">
        <w:rPr>
          <w:sz w:val="16"/>
          <w:szCs w:val="16"/>
        </w:rPr>
        <w:t xml:space="preserve"> on </w:t>
      </w:r>
      <w:r w:rsidRPr="00142C71">
        <w:rPr>
          <w:sz w:val="16"/>
          <w:szCs w:val="16"/>
        </w:rPr>
        <w:t>the need for cross-disciplinary strategies to deal with the global, financial, ecological and societal issues</w:t>
      </w:r>
      <w:r w:rsidR="00040584" w:rsidRPr="00142C71">
        <w:rPr>
          <w:sz w:val="16"/>
          <w:szCs w:val="16"/>
        </w:rPr>
        <w:t xml:space="preserve"> relating to water</w:t>
      </w:r>
      <w:r w:rsidR="00B37DCB">
        <w:rPr>
          <w:sz w:val="16"/>
          <w:szCs w:val="16"/>
        </w:rPr>
        <w:t>. The panel</w:t>
      </w:r>
      <w:r w:rsidR="00C619BB" w:rsidRPr="00142C71">
        <w:rPr>
          <w:sz w:val="16"/>
          <w:szCs w:val="16"/>
        </w:rPr>
        <w:t xml:space="preserve"> will take place at UBC during</w:t>
      </w:r>
      <w:r w:rsidRPr="00142C71">
        <w:rPr>
          <w:sz w:val="16"/>
          <w:szCs w:val="16"/>
        </w:rPr>
        <w:t xml:space="preserve"> a conference of University-Based Institutes for Advanced Study</w:t>
      </w:r>
      <w:r w:rsidR="006C298E">
        <w:rPr>
          <w:sz w:val="16"/>
          <w:szCs w:val="16"/>
        </w:rPr>
        <w:t>, bringing together more than 90</w:t>
      </w:r>
      <w:r w:rsidR="00417CBC" w:rsidRPr="00142C71">
        <w:rPr>
          <w:sz w:val="16"/>
          <w:szCs w:val="16"/>
        </w:rPr>
        <w:t xml:space="preserve"> </w:t>
      </w:r>
      <w:r w:rsidR="00040584" w:rsidRPr="00142C71">
        <w:rPr>
          <w:sz w:val="16"/>
          <w:szCs w:val="16"/>
        </w:rPr>
        <w:t xml:space="preserve">international </w:t>
      </w:r>
      <w:r w:rsidR="003E26BA" w:rsidRPr="00142C71">
        <w:rPr>
          <w:sz w:val="16"/>
          <w:szCs w:val="16"/>
        </w:rPr>
        <w:t>scholars</w:t>
      </w:r>
      <w:r w:rsidR="00417CBC" w:rsidRPr="00142C71">
        <w:rPr>
          <w:sz w:val="16"/>
          <w:szCs w:val="16"/>
        </w:rPr>
        <w:t xml:space="preserve"> from around the world</w:t>
      </w:r>
      <w:r w:rsidR="00C619BB" w:rsidRPr="00142C71">
        <w:rPr>
          <w:sz w:val="16"/>
          <w:szCs w:val="16"/>
        </w:rPr>
        <w:t>.</w:t>
      </w:r>
      <w:r w:rsidRPr="00142C71">
        <w:rPr>
          <w:sz w:val="16"/>
          <w:szCs w:val="16"/>
        </w:rPr>
        <w:t xml:space="preserve">  To help showcase these issues, the Institute is awarding up to </w:t>
      </w:r>
      <w:r w:rsidR="00C619BB" w:rsidRPr="00142C71">
        <w:rPr>
          <w:sz w:val="16"/>
          <w:szCs w:val="16"/>
        </w:rPr>
        <w:t>four</w:t>
      </w:r>
      <w:r w:rsidRPr="00142C71">
        <w:rPr>
          <w:sz w:val="16"/>
          <w:szCs w:val="16"/>
        </w:rPr>
        <w:t xml:space="preserve"> student </w:t>
      </w:r>
      <w:r w:rsidR="00C14E09">
        <w:rPr>
          <w:sz w:val="16"/>
          <w:szCs w:val="16"/>
        </w:rPr>
        <w:t>prizes for an arts-based piece</w:t>
      </w:r>
      <w:r w:rsidRPr="00142C71">
        <w:rPr>
          <w:sz w:val="16"/>
          <w:szCs w:val="16"/>
        </w:rPr>
        <w:t xml:space="preserve"> on some aspect of water.</w:t>
      </w:r>
      <w:r w:rsidR="009D388D">
        <w:rPr>
          <w:sz w:val="16"/>
          <w:szCs w:val="16"/>
        </w:rPr>
        <w:t xml:space="preserve">  </w:t>
      </w:r>
      <w:r w:rsidR="00370CF5" w:rsidRPr="00142C71">
        <w:rPr>
          <w:sz w:val="16"/>
          <w:szCs w:val="16"/>
          <w:lang w:val="en-CA"/>
        </w:rPr>
        <w:t xml:space="preserve">The proposed </w:t>
      </w:r>
      <w:r w:rsidRPr="00142C71">
        <w:rPr>
          <w:sz w:val="16"/>
          <w:szCs w:val="16"/>
          <w:lang w:val="en-CA"/>
        </w:rPr>
        <w:t xml:space="preserve">piece </w:t>
      </w:r>
      <w:r w:rsidR="002A30FD" w:rsidRPr="00142C71">
        <w:rPr>
          <w:sz w:val="16"/>
          <w:szCs w:val="16"/>
          <w:lang w:val="en-CA"/>
        </w:rPr>
        <w:t xml:space="preserve">can </w:t>
      </w:r>
      <w:r w:rsidR="00417CBC" w:rsidRPr="00142C71">
        <w:rPr>
          <w:sz w:val="16"/>
          <w:szCs w:val="16"/>
          <w:lang w:val="en-CA"/>
        </w:rPr>
        <w:t xml:space="preserve">be </w:t>
      </w:r>
      <w:r w:rsidR="00040584" w:rsidRPr="00142C71">
        <w:rPr>
          <w:sz w:val="16"/>
          <w:szCs w:val="16"/>
          <w:lang w:val="en-CA"/>
        </w:rPr>
        <w:t xml:space="preserve">in </w:t>
      </w:r>
      <w:r w:rsidR="00C14E09">
        <w:rPr>
          <w:sz w:val="16"/>
          <w:szCs w:val="16"/>
          <w:lang w:val="en-CA"/>
        </w:rPr>
        <w:t>the</w:t>
      </w:r>
      <w:r w:rsidR="00B37DCB">
        <w:rPr>
          <w:sz w:val="16"/>
          <w:szCs w:val="16"/>
          <w:lang w:val="en-CA"/>
        </w:rPr>
        <w:t xml:space="preserve"> visual arts -</w:t>
      </w:r>
      <w:r w:rsidR="00B37DCB" w:rsidRPr="00142C71">
        <w:rPr>
          <w:sz w:val="16"/>
          <w:szCs w:val="16"/>
          <w:lang w:val="en-CA"/>
        </w:rPr>
        <w:t xml:space="preserve"> painting, sculpture, </w:t>
      </w:r>
      <w:r w:rsidR="00B37DCB">
        <w:rPr>
          <w:sz w:val="16"/>
          <w:szCs w:val="16"/>
          <w:lang w:val="en-CA"/>
        </w:rPr>
        <w:t xml:space="preserve">textile, </w:t>
      </w:r>
      <w:r w:rsidR="00B37DCB" w:rsidRPr="00142C71">
        <w:rPr>
          <w:sz w:val="16"/>
          <w:szCs w:val="16"/>
          <w:lang w:val="en-CA"/>
        </w:rPr>
        <w:t xml:space="preserve">video or some </w:t>
      </w:r>
      <w:r w:rsidR="00B37DCB">
        <w:rPr>
          <w:sz w:val="16"/>
          <w:szCs w:val="16"/>
          <w:lang w:val="en-CA"/>
        </w:rPr>
        <w:t>other aspect of the visual arts and/or it can be in the performing arts</w:t>
      </w:r>
      <w:r w:rsidR="00C14E09">
        <w:rPr>
          <w:sz w:val="16"/>
          <w:szCs w:val="16"/>
          <w:lang w:val="en-CA"/>
        </w:rPr>
        <w:t xml:space="preserve"> -</w:t>
      </w:r>
      <w:r w:rsidR="00417CBC" w:rsidRPr="00142C71">
        <w:rPr>
          <w:sz w:val="16"/>
          <w:szCs w:val="16"/>
          <w:lang w:val="en-CA"/>
        </w:rPr>
        <w:t xml:space="preserve"> song, instrumental, </w:t>
      </w:r>
      <w:r w:rsidR="002A30FD" w:rsidRPr="00142C71">
        <w:rPr>
          <w:sz w:val="16"/>
          <w:szCs w:val="16"/>
          <w:lang w:val="en-CA"/>
        </w:rPr>
        <w:t>dance, t</w:t>
      </w:r>
      <w:r w:rsidR="00417CBC" w:rsidRPr="00142C71">
        <w:rPr>
          <w:sz w:val="16"/>
          <w:szCs w:val="16"/>
          <w:lang w:val="en-CA"/>
        </w:rPr>
        <w:t>heatr</w:t>
      </w:r>
      <w:r w:rsidR="00B37DCB">
        <w:rPr>
          <w:sz w:val="16"/>
          <w:szCs w:val="16"/>
          <w:lang w:val="en-CA"/>
        </w:rPr>
        <w:t xml:space="preserve">e or other performing arts. </w:t>
      </w:r>
      <w:r w:rsidR="009D388D">
        <w:rPr>
          <w:sz w:val="16"/>
          <w:szCs w:val="16"/>
          <w:lang w:val="en-CA"/>
        </w:rPr>
        <w:t xml:space="preserve"> </w:t>
      </w:r>
      <w:r w:rsidR="00C619BB" w:rsidRPr="00142C71">
        <w:rPr>
          <w:sz w:val="16"/>
          <w:szCs w:val="16"/>
          <w:lang w:val="en-CA"/>
        </w:rPr>
        <w:t xml:space="preserve">A modest budget may be available for materials from the faculty in which the students are located. </w:t>
      </w:r>
    </w:p>
    <w:p w:rsidR="00070558" w:rsidRPr="00142C71" w:rsidRDefault="00070558" w:rsidP="00070558">
      <w:pPr>
        <w:spacing w:after="0" w:line="240" w:lineRule="auto"/>
        <w:jc w:val="both"/>
        <w:rPr>
          <w:b/>
          <w:sz w:val="16"/>
          <w:szCs w:val="16"/>
          <w:lang w:val="en-CA"/>
        </w:rPr>
      </w:pPr>
    </w:p>
    <w:p w:rsidR="00094FE8" w:rsidRPr="00142C71" w:rsidRDefault="00094FE8" w:rsidP="00070558">
      <w:pPr>
        <w:spacing w:after="0" w:line="240" w:lineRule="auto"/>
        <w:jc w:val="both"/>
        <w:rPr>
          <w:b/>
          <w:sz w:val="16"/>
          <w:szCs w:val="16"/>
          <w:lang w:val="en-CA"/>
        </w:rPr>
      </w:pPr>
      <w:r w:rsidRPr="00142C71">
        <w:rPr>
          <w:rFonts w:cs="Arial"/>
          <w:b/>
          <w:sz w:val="16"/>
          <w:szCs w:val="16"/>
        </w:rPr>
        <w:t>Criteria:</w:t>
      </w:r>
    </w:p>
    <w:p w:rsidR="00094FE8" w:rsidRPr="00142C71" w:rsidRDefault="00040584" w:rsidP="0007055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</w:rPr>
      </w:pPr>
      <w:r w:rsidRPr="00142C71">
        <w:rPr>
          <w:rFonts w:cs="Arial"/>
          <w:color w:val="000000"/>
          <w:sz w:val="16"/>
          <w:szCs w:val="16"/>
        </w:rPr>
        <w:t xml:space="preserve">Assessment of </w:t>
      </w:r>
      <w:r w:rsidR="00906926" w:rsidRPr="00142C71">
        <w:rPr>
          <w:rFonts w:cs="Arial"/>
          <w:color w:val="000000"/>
          <w:sz w:val="16"/>
          <w:szCs w:val="16"/>
        </w:rPr>
        <w:t xml:space="preserve">the </w:t>
      </w:r>
      <w:r w:rsidR="006C298E">
        <w:rPr>
          <w:rFonts w:cs="Arial"/>
          <w:color w:val="000000"/>
          <w:sz w:val="16"/>
          <w:szCs w:val="16"/>
        </w:rPr>
        <w:t>initial concept ideas or proposals will</w:t>
      </w:r>
      <w:r w:rsidRPr="00142C71">
        <w:rPr>
          <w:rFonts w:cs="Arial"/>
          <w:color w:val="000000"/>
          <w:sz w:val="16"/>
          <w:szCs w:val="16"/>
        </w:rPr>
        <w:t xml:space="preserve"> be</w:t>
      </w:r>
      <w:r w:rsidR="00C619BB" w:rsidRPr="00142C71">
        <w:rPr>
          <w:rFonts w:cs="Arial"/>
          <w:color w:val="000000"/>
          <w:sz w:val="16"/>
          <w:szCs w:val="16"/>
        </w:rPr>
        <w:t xml:space="preserve"> based on </w:t>
      </w:r>
      <w:r w:rsidRPr="00142C71">
        <w:rPr>
          <w:rFonts w:cs="Arial"/>
          <w:color w:val="000000"/>
          <w:sz w:val="16"/>
          <w:szCs w:val="16"/>
        </w:rPr>
        <w:t>the</w:t>
      </w:r>
      <w:r w:rsidR="006C298E">
        <w:rPr>
          <w:rFonts w:cs="Arial"/>
          <w:color w:val="000000"/>
          <w:sz w:val="16"/>
          <w:szCs w:val="16"/>
        </w:rPr>
        <w:t>ir</w:t>
      </w:r>
      <w:r w:rsidRPr="00142C71">
        <w:rPr>
          <w:rFonts w:cs="Arial"/>
          <w:color w:val="000000"/>
          <w:sz w:val="16"/>
          <w:szCs w:val="16"/>
        </w:rPr>
        <w:t xml:space="preserve"> </w:t>
      </w:r>
      <w:r w:rsidR="006C298E">
        <w:rPr>
          <w:rFonts w:cs="Arial"/>
          <w:color w:val="000000"/>
          <w:sz w:val="16"/>
          <w:szCs w:val="16"/>
        </w:rPr>
        <w:t>merits and their</w:t>
      </w:r>
      <w:r w:rsidR="00906926" w:rsidRPr="00142C71">
        <w:rPr>
          <w:rFonts w:cs="Arial"/>
          <w:color w:val="000000"/>
          <w:sz w:val="16"/>
          <w:szCs w:val="16"/>
        </w:rPr>
        <w:t xml:space="preserve"> potential to communicate</w:t>
      </w:r>
      <w:r w:rsidR="00094FE8" w:rsidRPr="00142C71">
        <w:rPr>
          <w:rFonts w:cs="Arial"/>
          <w:color w:val="000000"/>
          <w:sz w:val="16"/>
          <w:szCs w:val="16"/>
        </w:rPr>
        <w:t xml:space="preserve"> some aspect of water that cannot easily be conveyed solely by the written word or scholarly presentation.</w:t>
      </w:r>
    </w:p>
    <w:p w:rsidR="00C619BB" w:rsidRPr="00C14E09" w:rsidRDefault="002E7245" w:rsidP="00C619B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lang w:val="en-CA"/>
        </w:rPr>
      </w:pPr>
      <w:r w:rsidRPr="00C14E09">
        <w:rPr>
          <w:rFonts w:cs="Arial"/>
          <w:color w:val="000000"/>
          <w:sz w:val="16"/>
          <w:szCs w:val="16"/>
        </w:rPr>
        <w:t>Both individual and collaborative proposals are welcome.</w:t>
      </w:r>
      <w:r w:rsidR="00C14E09" w:rsidRPr="00C14E09">
        <w:rPr>
          <w:rFonts w:cs="Arial"/>
          <w:color w:val="000000"/>
          <w:sz w:val="16"/>
          <w:szCs w:val="16"/>
        </w:rPr>
        <w:t xml:space="preserve"> </w:t>
      </w:r>
      <w:r w:rsidR="00C14E09">
        <w:rPr>
          <w:rFonts w:cs="Arial"/>
          <w:color w:val="000000"/>
          <w:sz w:val="16"/>
          <w:szCs w:val="16"/>
        </w:rPr>
        <w:t xml:space="preserve"> </w:t>
      </w:r>
      <w:r w:rsidR="00C619BB" w:rsidRPr="00C14E09">
        <w:rPr>
          <w:sz w:val="16"/>
          <w:szCs w:val="16"/>
          <w:lang w:val="en-CA"/>
        </w:rPr>
        <w:t>Although not a requirement of the application, the Institute may give priority to interdisciplinary collaborations among students.</w:t>
      </w:r>
    </w:p>
    <w:p w:rsidR="00094FE8" w:rsidRPr="00142C71" w:rsidRDefault="00094FE8" w:rsidP="00070558">
      <w:pPr>
        <w:spacing w:after="0" w:line="240" w:lineRule="auto"/>
        <w:jc w:val="both"/>
        <w:rPr>
          <w:b/>
          <w:sz w:val="16"/>
          <w:szCs w:val="16"/>
          <w:lang w:val="en-CA"/>
        </w:rPr>
      </w:pPr>
    </w:p>
    <w:p w:rsidR="002A30FD" w:rsidRPr="00142C71" w:rsidRDefault="002A30FD" w:rsidP="00070558">
      <w:pPr>
        <w:spacing w:after="0" w:line="240" w:lineRule="auto"/>
        <w:jc w:val="both"/>
        <w:rPr>
          <w:b/>
          <w:sz w:val="16"/>
          <w:szCs w:val="16"/>
          <w:lang w:val="en-CA"/>
        </w:rPr>
      </w:pPr>
      <w:r w:rsidRPr="00142C71">
        <w:rPr>
          <w:b/>
          <w:sz w:val="16"/>
          <w:szCs w:val="16"/>
          <w:lang w:val="en-CA"/>
        </w:rPr>
        <w:t>Application Requirements:</w:t>
      </w:r>
    </w:p>
    <w:p w:rsidR="00906926" w:rsidRPr="00142C71" w:rsidRDefault="00906926" w:rsidP="00906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CA"/>
        </w:rPr>
      </w:pPr>
      <w:r w:rsidRPr="00142C71">
        <w:rPr>
          <w:sz w:val="16"/>
          <w:szCs w:val="16"/>
          <w:lang w:val="en-CA"/>
        </w:rPr>
        <w:t>Applicants must be registered UBC students</w:t>
      </w:r>
      <w:r w:rsidR="00C14E09">
        <w:rPr>
          <w:sz w:val="16"/>
          <w:szCs w:val="16"/>
          <w:lang w:val="en-CA"/>
        </w:rPr>
        <w:t>.</w:t>
      </w:r>
    </w:p>
    <w:p w:rsidR="002A30FD" w:rsidRPr="00142C71" w:rsidRDefault="00906926" w:rsidP="00906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CA"/>
        </w:rPr>
      </w:pPr>
      <w:r w:rsidRPr="00142C71">
        <w:rPr>
          <w:sz w:val="16"/>
          <w:szCs w:val="16"/>
          <w:lang w:val="en-CA"/>
        </w:rPr>
        <w:t>Applicants must c</w:t>
      </w:r>
      <w:r w:rsidR="002A30FD" w:rsidRPr="00142C71">
        <w:rPr>
          <w:sz w:val="16"/>
          <w:szCs w:val="16"/>
          <w:lang w:val="en-CA"/>
        </w:rPr>
        <w:t>omplete the attac</w:t>
      </w:r>
      <w:r w:rsidR="006C298E">
        <w:rPr>
          <w:sz w:val="16"/>
          <w:szCs w:val="16"/>
          <w:lang w:val="en-CA"/>
        </w:rPr>
        <w:t>hed form</w:t>
      </w:r>
      <w:r w:rsidRPr="00142C71">
        <w:rPr>
          <w:sz w:val="16"/>
          <w:szCs w:val="16"/>
          <w:lang w:val="en-CA"/>
        </w:rPr>
        <w:t>, including</w:t>
      </w:r>
      <w:r w:rsidR="002A30FD" w:rsidRPr="00142C71">
        <w:rPr>
          <w:sz w:val="16"/>
          <w:szCs w:val="16"/>
          <w:lang w:val="en-CA"/>
        </w:rPr>
        <w:t xml:space="preserve"> a maximum one page proposal of the </w:t>
      </w:r>
      <w:r w:rsidRPr="00142C71">
        <w:rPr>
          <w:sz w:val="16"/>
          <w:szCs w:val="16"/>
          <w:lang w:val="en-CA"/>
        </w:rPr>
        <w:t>proposed piece</w:t>
      </w:r>
      <w:r w:rsidR="002A30FD" w:rsidRPr="00142C71">
        <w:rPr>
          <w:sz w:val="16"/>
          <w:szCs w:val="16"/>
          <w:lang w:val="en-CA"/>
        </w:rPr>
        <w:t xml:space="preserve">, and submit </w:t>
      </w:r>
      <w:r w:rsidRPr="00142C71">
        <w:rPr>
          <w:sz w:val="16"/>
          <w:szCs w:val="16"/>
          <w:lang w:val="en-CA"/>
        </w:rPr>
        <w:t xml:space="preserve">an electronic copy </w:t>
      </w:r>
      <w:r w:rsidR="002A30FD" w:rsidRPr="00142C71">
        <w:rPr>
          <w:sz w:val="16"/>
          <w:szCs w:val="16"/>
          <w:lang w:val="en-CA"/>
        </w:rPr>
        <w:t>to the Pet</w:t>
      </w:r>
      <w:r w:rsidR="006C298E">
        <w:rPr>
          <w:sz w:val="16"/>
          <w:szCs w:val="16"/>
          <w:lang w:val="en-CA"/>
        </w:rPr>
        <w:t>er Wall Institute by April</w:t>
      </w:r>
      <w:r w:rsidR="00370CF5" w:rsidRPr="00142C71">
        <w:rPr>
          <w:sz w:val="16"/>
          <w:szCs w:val="16"/>
          <w:lang w:val="en-CA"/>
        </w:rPr>
        <w:t xml:space="preserve"> 1</w:t>
      </w:r>
      <w:r w:rsidR="002A30FD" w:rsidRPr="00142C71">
        <w:rPr>
          <w:sz w:val="16"/>
          <w:szCs w:val="16"/>
          <w:lang w:val="en-CA"/>
        </w:rPr>
        <w:t>, 2013</w:t>
      </w:r>
      <w:r w:rsidR="00EE68F3" w:rsidRPr="00142C71">
        <w:rPr>
          <w:sz w:val="16"/>
          <w:szCs w:val="16"/>
          <w:lang w:val="en-CA"/>
        </w:rPr>
        <w:t>.</w:t>
      </w:r>
      <w:r w:rsidRPr="00142C71">
        <w:rPr>
          <w:sz w:val="16"/>
          <w:szCs w:val="16"/>
          <w:lang w:val="en-CA"/>
        </w:rPr>
        <w:t xml:space="preserve"> </w:t>
      </w:r>
    </w:p>
    <w:p w:rsidR="002A30FD" w:rsidRDefault="002A30FD" w:rsidP="00070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 w:val="16"/>
          <w:szCs w:val="16"/>
        </w:rPr>
      </w:pPr>
      <w:r w:rsidRPr="00142C71">
        <w:rPr>
          <w:sz w:val="16"/>
          <w:szCs w:val="16"/>
          <w:lang w:val="en-CA"/>
        </w:rPr>
        <w:t>The application must be</w:t>
      </w:r>
      <w:r w:rsidR="00094FE8" w:rsidRPr="00142C71">
        <w:rPr>
          <w:sz w:val="16"/>
          <w:szCs w:val="16"/>
          <w:lang w:val="en-CA"/>
        </w:rPr>
        <w:t xml:space="preserve"> accompanied by a letter of s</w:t>
      </w:r>
      <w:r w:rsidR="00AE52EF" w:rsidRPr="00142C71">
        <w:rPr>
          <w:bCs/>
          <w:sz w:val="16"/>
          <w:szCs w:val="16"/>
        </w:rPr>
        <w:t>upport from a UBC F</w:t>
      </w:r>
      <w:r w:rsidR="00094FE8" w:rsidRPr="00142C71">
        <w:rPr>
          <w:bCs/>
          <w:sz w:val="16"/>
          <w:szCs w:val="16"/>
        </w:rPr>
        <w:t>aculty member</w:t>
      </w:r>
      <w:r w:rsidR="00C14E09">
        <w:rPr>
          <w:bCs/>
          <w:sz w:val="16"/>
          <w:szCs w:val="16"/>
        </w:rPr>
        <w:t>,</w:t>
      </w:r>
      <w:r w:rsidR="00094FE8" w:rsidRPr="00142C71">
        <w:rPr>
          <w:bCs/>
          <w:sz w:val="16"/>
          <w:szCs w:val="16"/>
        </w:rPr>
        <w:t xml:space="preserve"> </w:t>
      </w:r>
      <w:r w:rsidR="00AE52EF" w:rsidRPr="00142C71">
        <w:rPr>
          <w:bCs/>
          <w:sz w:val="16"/>
          <w:szCs w:val="16"/>
        </w:rPr>
        <w:t xml:space="preserve">commenting on </w:t>
      </w:r>
      <w:r w:rsidR="00094FE8" w:rsidRPr="00142C71">
        <w:rPr>
          <w:bCs/>
          <w:sz w:val="16"/>
          <w:szCs w:val="16"/>
        </w:rPr>
        <w:t xml:space="preserve">the </w:t>
      </w:r>
      <w:r w:rsidR="00AE52EF" w:rsidRPr="00142C71">
        <w:rPr>
          <w:bCs/>
          <w:sz w:val="16"/>
          <w:szCs w:val="16"/>
        </w:rPr>
        <w:t>merits of the proposal and the F</w:t>
      </w:r>
      <w:r w:rsidR="00094FE8" w:rsidRPr="00142C71">
        <w:rPr>
          <w:bCs/>
          <w:sz w:val="16"/>
          <w:szCs w:val="16"/>
        </w:rPr>
        <w:t>aculty member’s view as to whether the applicant student</w:t>
      </w:r>
      <w:r w:rsidR="00AE52EF" w:rsidRPr="00142C71">
        <w:rPr>
          <w:bCs/>
          <w:sz w:val="16"/>
          <w:szCs w:val="16"/>
        </w:rPr>
        <w:t>(</w:t>
      </w:r>
      <w:r w:rsidR="00094FE8" w:rsidRPr="00142C71">
        <w:rPr>
          <w:bCs/>
          <w:sz w:val="16"/>
          <w:szCs w:val="16"/>
        </w:rPr>
        <w:t>s</w:t>
      </w:r>
      <w:r w:rsidR="00AE52EF" w:rsidRPr="00142C71">
        <w:rPr>
          <w:bCs/>
          <w:sz w:val="16"/>
          <w:szCs w:val="16"/>
        </w:rPr>
        <w:t>) could successfully create and/or perform</w:t>
      </w:r>
      <w:r w:rsidR="00094FE8" w:rsidRPr="00142C71">
        <w:rPr>
          <w:bCs/>
          <w:sz w:val="16"/>
          <w:szCs w:val="16"/>
        </w:rPr>
        <w:t xml:space="preserve"> the piece. </w:t>
      </w:r>
    </w:p>
    <w:p w:rsidR="00DD6D89" w:rsidRPr="00142C71" w:rsidRDefault="00DD6D89" w:rsidP="00DD6D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CA"/>
        </w:rPr>
      </w:pPr>
      <w:r w:rsidRPr="00142C71">
        <w:rPr>
          <w:sz w:val="16"/>
          <w:szCs w:val="16"/>
          <w:lang w:val="en-CA"/>
        </w:rPr>
        <w:t xml:space="preserve">Proposed pieces can involve </w:t>
      </w:r>
      <w:r>
        <w:rPr>
          <w:sz w:val="16"/>
          <w:szCs w:val="16"/>
          <w:lang w:val="en-CA"/>
        </w:rPr>
        <w:t xml:space="preserve">collaboration with a </w:t>
      </w:r>
      <w:r w:rsidRPr="00142C71">
        <w:rPr>
          <w:sz w:val="16"/>
          <w:szCs w:val="16"/>
          <w:lang w:val="en-CA"/>
        </w:rPr>
        <w:t xml:space="preserve">faculty </w:t>
      </w:r>
      <w:r>
        <w:rPr>
          <w:sz w:val="16"/>
          <w:szCs w:val="16"/>
          <w:lang w:val="en-CA"/>
        </w:rPr>
        <w:t>member</w:t>
      </w:r>
      <w:r w:rsidRPr="00142C71">
        <w:rPr>
          <w:sz w:val="16"/>
          <w:szCs w:val="16"/>
          <w:lang w:val="en-CA"/>
        </w:rPr>
        <w:t xml:space="preserve"> or a community or artistic partner, but it is not required</w:t>
      </w:r>
      <w:r>
        <w:rPr>
          <w:sz w:val="16"/>
          <w:szCs w:val="16"/>
          <w:lang w:val="en-CA"/>
        </w:rPr>
        <w:t>.</w:t>
      </w:r>
    </w:p>
    <w:p w:rsidR="00DD6D89" w:rsidRPr="00142C71" w:rsidRDefault="00DD6D89" w:rsidP="009D388D">
      <w:pPr>
        <w:pStyle w:val="ListParagraph"/>
        <w:spacing w:after="0" w:line="240" w:lineRule="auto"/>
        <w:jc w:val="both"/>
        <w:rPr>
          <w:bCs/>
          <w:sz w:val="16"/>
          <w:szCs w:val="16"/>
        </w:rPr>
      </w:pPr>
    </w:p>
    <w:p w:rsidR="002A30FD" w:rsidRDefault="002A30FD" w:rsidP="00070558">
      <w:pPr>
        <w:pStyle w:val="ListParagraph"/>
        <w:spacing w:after="0" w:line="240" w:lineRule="auto"/>
        <w:jc w:val="both"/>
        <w:rPr>
          <w:sz w:val="16"/>
          <w:szCs w:val="16"/>
          <w:lang w:val="en-CA"/>
        </w:rPr>
      </w:pPr>
    </w:p>
    <w:p w:rsidR="007A7DF3" w:rsidRPr="00142C71" w:rsidRDefault="007A7DF3" w:rsidP="00070558">
      <w:pPr>
        <w:pStyle w:val="ListParagraph"/>
        <w:spacing w:after="0" w:line="240" w:lineRule="auto"/>
        <w:jc w:val="both"/>
        <w:rPr>
          <w:sz w:val="16"/>
          <w:szCs w:val="16"/>
          <w:lang w:val="en-CA"/>
        </w:rPr>
      </w:pPr>
    </w:p>
    <w:p w:rsidR="002A30FD" w:rsidRPr="00142C71" w:rsidRDefault="002A30FD" w:rsidP="00070558">
      <w:pPr>
        <w:spacing w:after="0" w:line="240" w:lineRule="auto"/>
        <w:rPr>
          <w:b/>
          <w:sz w:val="16"/>
          <w:szCs w:val="16"/>
          <w:lang w:val="en-CA"/>
        </w:rPr>
      </w:pPr>
      <w:r w:rsidRPr="00142C71">
        <w:rPr>
          <w:b/>
          <w:sz w:val="16"/>
          <w:szCs w:val="16"/>
          <w:lang w:val="en-CA"/>
        </w:rPr>
        <w:t>The Institute’s Expectations:</w:t>
      </w:r>
    </w:p>
    <w:p w:rsidR="002A30FD" w:rsidRPr="006C298E" w:rsidRDefault="008C6D6F" w:rsidP="00070558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lang w:val="en-CA"/>
        </w:rPr>
      </w:pPr>
      <w:r w:rsidRPr="00142C71">
        <w:rPr>
          <w:sz w:val="16"/>
          <w:szCs w:val="16"/>
          <w:lang w:val="en-CA"/>
        </w:rPr>
        <w:t xml:space="preserve">Awardees will be </w:t>
      </w:r>
      <w:r w:rsidR="003E26BA" w:rsidRPr="00142C71">
        <w:rPr>
          <w:sz w:val="16"/>
          <w:szCs w:val="16"/>
          <w:lang w:val="en-CA"/>
        </w:rPr>
        <w:t>expected</w:t>
      </w:r>
      <w:r w:rsidR="00F56162">
        <w:rPr>
          <w:sz w:val="16"/>
          <w:szCs w:val="16"/>
          <w:lang w:val="en-CA"/>
        </w:rPr>
        <w:t xml:space="preserve"> to have their </w:t>
      </w:r>
      <w:r w:rsidR="002E7245" w:rsidRPr="00142C71">
        <w:rPr>
          <w:sz w:val="16"/>
          <w:szCs w:val="16"/>
          <w:lang w:val="en-CA"/>
        </w:rPr>
        <w:t xml:space="preserve">piece </w:t>
      </w:r>
      <w:r w:rsidR="00F56162">
        <w:rPr>
          <w:sz w:val="16"/>
          <w:szCs w:val="16"/>
          <w:lang w:val="en-CA"/>
        </w:rPr>
        <w:t xml:space="preserve">relating </w:t>
      </w:r>
      <w:r w:rsidR="007A7DF3">
        <w:rPr>
          <w:sz w:val="16"/>
          <w:szCs w:val="16"/>
          <w:lang w:val="en-CA"/>
        </w:rPr>
        <w:t xml:space="preserve">to </w:t>
      </w:r>
      <w:r w:rsidR="00F56162">
        <w:rPr>
          <w:sz w:val="16"/>
          <w:szCs w:val="16"/>
          <w:lang w:val="en-CA"/>
        </w:rPr>
        <w:t xml:space="preserve">water </w:t>
      </w:r>
      <w:r w:rsidR="00370CF5" w:rsidRPr="00142C71">
        <w:rPr>
          <w:sz w:val="16"/>
          <w:szCs w:val="16"/>
          <w:lang w:val="en-CA"/>
        </w:rPr>
        <w:t>created,</w:t>
      </w:r>
      <w:r w:rsidR="006C298E">
        <w:rPr>
          <w:sz w:val="16"/>
          <w:szCs w:val="16"/>
          <w:lang w:val="en-CA"/>
        </w:rPr>
        <w:t xml:space="preserve"> exhibit</w:t>
      </w:r>
      <w:r w:rsidR="002E7245" w:rsidRPr="00142C71">
        <w:rPr>
          <w:sz w:val="16"/>
          <w:szCs w:val="16"/>
          <w:lang w:val="en-CA"/>
        </w:rPr>
        <w:t xml:space="preserve"> o</w:t>
      </w:r>
      <w:r w:rsidR="00F56162">
        <w:rPr>
          <w:sz w:val="16"/>
          <w:szCs w:val="16"/>
          <w:lang w:val="en-CA"/>
        </w:rPr>
        <w:t xml:space="preserve">r performance ready, etc. </w:t>
      </w:r>
      <w:r w:rsidR="006C298E">
        <w:rPr>
          <w:sz w:val="16"/>
          <w:szCs w:val="16"/>
          <w:lang w:val="en-CA"/>
        </w:rPr>
        <w:t>by August 28</w:t>
      </w:r>
      <w:r w:rsidRPr="00142C71">
        <w:rPr>
          <w:sz w:val="16"/>
          <w:szCs w:val="16"/>
          <w:lang w:val="en-CA"/>
        </w:rPr>
        <w:t>, 2013</w:t>
      </w:r>
      <w:r w:rsidR="00DD6D89">
        <w:rPr>
          <w:sz w:val="16"/>
          <w:szCs w:val="16"/>
          <w:lang w:val="en-CA"/>
        </w:rPr>
        <w:t xml:space="preserve">, including </w:t>
      </w:r>
      <w:r w:rsidR="007A7DF3">
        <w:rPr>
          <w:sz w:val="16"/>
          <w:szCs w:val="16"/>
          <w:lang w:val="en-CA"/>
        </w:rPr>
        <w:t xml:space="preserve">submitting </w:t>
      </w:r>
      <w:r w:rsidR="00DD6D89">
        <w:rPr>
          <w:sz w:val="16"/>
          <w:szCs w:val="16"/>
          <w:lang w:val="en-CA"/>
        </w:rPr>
        <w:t xml:space="preserve">names of students and collaborators and their commitment to perform on September 3 and </w:t>
      </w:r>
      <w:r w:rsidR="009D388D">
        <w:rPr>
          <w:sz w:val="16"/>
          <w:szCs w:val="16"/>
          <w:lang w:val="en-CA"/>
        </w:rPr>
        <w:t xml:space="preserve">September </w:t>
      </w:r>
      <w:r w:rsidR="00DD6D89">
        <w:rPr>
          <w:sz w:val="16"/>
          <w:szCs w:val="16"/>
          <w:lang w:val="en-CA"/>
        </w:rPr>
        <w:t>18</w:t>
      </w:r>
      <w:r w:rsidR="009D388D">
        <w:rPr>
          <w:sz w:val="16"/>
          <w:szCs w:val="16"/>
          <w:lang w:val="en-CA"/>
        </w:rPr>
        <w:t>, 2013</w:t>
      </w:r>
      <w:r w:rsidR="00DD6D89">
        <w:rPr>
          <w:sz w:val="16"/>
          <w:szCs w:val="16"/>
          <w:lang w:val="en-CA"/>
        </w:rPr>
        <w:t xml:space="preserve"> and to attend the</w:t>
      </w:r>
      <w:r w:rsidR="007A7DF3">
        <w:rPr>
          <w:sz w:val="16"/>
          <w:szCs w:val="16"/>
          <w:lang w:val="en-CA"/>
        </w:rPr>
        <w:t xml:space="preserve"> workshop on September 15, 2013, if selected.</w:t>
      </w:r>
    </w:p>
    <w:p w:rsidR="006C298E" w:rsidRPr="00F56162" w:rsidRDefault="00DD6D89" w:rsidP="00070558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The judging</w:t>
      </w:r>
      <w:r w:rsidR="006C298E">
        <w:rPr>
          <w:sz w:val="16"/>
          <w:szCs w:val="16"/>
          <w:lang w:val="en-CA"/>
        </w:rPr>
        <w:t xml:space="preserve"> competition will be held on September 3, </w:t>
      </w:r>
      <w:r>
        <w:rPr>
          <w:sz w:val="16"/>
          <w:szCs w:val="16"/>
          <w:lang w:val="en-CA"/>
        </w:rPr>
        <w:t xml:space="preserve">3:00 pm to 6:00 pm, where applicants will be expected to display or actually perform the piece, </w:t>
      </w:r>
      <w:r w:rsidR="006C298E">
        <w:rPr>
          <w:sz w:val="16"/>
          <w:szCs w:val="16"/>
          <w:lang w:val="en-CA"/>
        </w:rPr>
        <w:t>to be judged by UBC faculty members and artists who are members of the Peter Wall Institute Arts-Based Initiatives Committee.</w:t>
      </w:r>
    </w:p>
    <w:p w:rsidR="002E7245" w:rsidRPr="00F56162" w:rsidRDefault="00F56162" w:rsidP="00070558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lang w:val="en-CA"/>
        </w:rPr>
      </w:pPr>
      <w:r w:rsidRPr="00F56162">
        <w:rPr>
          <w:sz w:val="16"/>
          <w:szCs w:val="16"/>
          <w:lang w:val="en-CA"/>
        </w:rPr>
        <w:t xml:space="preserve">If selected, awardees are to make themselves available for </w:t>
      </w:r>
      <w:r>
        <w:rPr>
          <w:sz w:val="16"/>
          <w:szCs w:val="16"/>
          <w:lang w:val="en-CA"/>
        </w:rPr>
        <w:t>a</w:t>
      </w:r>
      <w:r w:rsidRPr="00F56162">
        <w:rPr>
          <w:sz w:val="16"/>
          <w:szCs w:val="16"/>
          <w:lang w:val="en-CA"/>
        </w:rPr>
        <w:t xml:space="preserve"> </w:t>
      </w:r>
      <w:r w:rsidR="006C298E">
        <w:rPr>
          <w:sz w:val="16"/>
          <w:szCs w:val="16"/>
          <w:lang w:val="en-CA"/>
        </w:rPr>
        <w:t>3 hour w</w:t>
      </w:r>
      <w:r w:rsidRPr="00F56162">
        <w:rPr>
          <w:sz w:val="16"/>
          <w:szCs w:val="16"/>
          <w:lang w:val="en-CA"/>
        </w:rPr>
        <w:t xml:space="preserve">orkshop </w:t>
      </w:r>
      <w:r w:rsidR="009D388D">
        <w:rPr>
          <w:sz w:val="16"/>
          <w:szCs w:val="16"/>
          <w:lang w:val="en-CA"/>
        </w:rPr>
        <w:t xml:space="preserve">on </w:t>
      </w:r>
      <w:r w:rsidR="006C298E">
        <w:rPr>
          <w:sz w:val="16"/>
          <w:szCs w:val="16"/>
          <w:lang w:val="en-CA"/>
        </w:rPr>
        <w:t>Friday September 14</w:t>
      </w:r>
      <w:r w:rsidRPr="00F56162">
        <w:rPr>
          <w:sz w:val="16"/>
          <w:szCs w:val="16"/>
          <w:lang w:val="en-CA"/>
        </w:rPr>
        <w:t xml:space="preserve">, 2013 </w:t>
      </w:r>
      <w:r w:rsidR="008C6D6F" w:rsidRPr="00F56162">
        <w:rPr>
          <w:sz w:val="16"/>
          <w:szCs w:val="16"/>
          <w:lang w:val="en-CA"/>
        </w:rPr>
        <w:t>to workshop their arts-based piece</w:t>
      </w:r>
      <w:r>
        <w:rPr>
          <w:sz w:val="16"/>
          <w:szCs w:val="16"/>
          <w:lang w:val="en-CA"/>
        </w:rPr>
        <w:t xml:space="preserve"> and</w:t>
      </w:r>
      <w:r w:rsidR="008C6D6F" w:rsidRPr="00F56162">
        <w:rPr>
          <w:sz w:val="16"/>
          <w:szCs w:val="16"/>
          <w:lang w:val="en-CA"/>
        </w:rPr>
        <w:t xml:space="preserve"> build synergies with the other</w:t>
      </w:r>
      <w:r w:rsidR="002E7245" w:rsidRPr="00F56162">
        <w:rPr>
          <w:sz w:val="16"/>
          <w:szCs w:val="16"/>
          <w:lang w:val="en-CA"/>
        </w:rPr>
        <w:t xml:space="preserve"> pieces.</w:t>
      </w:r>
    </w:p>
    <w:p w:rsidR="00094FE8" w:rsidRPr="00142C71" w:rsidRDefault="00370CF5" w:rsidP="00070558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lang w:val="en-CA"/>
        </w:rPr>
      </w:pPr>
      <w:r w:rsidRPr="00142C71">
        <w:rPr>
          <w:sz w:val="16"/>
          <w:szCs w:val="16"/>
          <w:lang w:val="en-CA"/>
        </w:rPr>
        <w:t>Awardees will also be expected to perform/show their piece</w:t>
      </w:r>
      <w:r w:rsidR="00F56162">
        <w:rPr>
          <w:sz w:val="16"/>
          <w:szCs w:val="16"/>
          <w:lang w:val="en-CA"/>
        </w:rPr>
        <w:t xml:space="preserve"> </w:t>
      </w:r>
      <w:r w:rsidR="002E7245" w:rsidRPr="00142C71">
        <w:rPr>
          <w:sz w:val="16"/>
          <w:szCs w:val="16"/>
          <w:lang w:val="en-CA"/>
        </w:rPr>
        <w:t xml:space="preserve">on </w:t>
      </w:r>
      <w:r w:rsidRPr="00142C71">
        <w:rPr>
          <w:sz w:val="16"/>
          <w:szCs w:val="16"/>
          <w:lang w:val="en-CA"/>
        </w:rPr>
        <w:t>Wednesday September 18, 2013</w:t>
      </w:r>
      <w:r w:rsidR="006C298E">
        <w:rPr>
          <w:sz w:val="16"/>
          <w:szCs w:val="16"/>
          <w:lang w:val="en-CA"/>
        </w:rPr>
        <w:t xml:space="preserve"> at 4</w:t>
      </w:r>
      <w:r w:rsidR="002E7245" w:rsidRPr="00142C71">
        <w:rPr>
          <w:sz w:val="16"/>
          <w:szCs w:val="16"/>
          <w:lang w:val="en-CA"/>
        </w:rPr>
        <w:t>:30 pm, to the international conference</w:t>
      </w:r>
      <w:r w:rsidRPr="00142C71">
        <w:rPr>
          <w:sz w:val="16"/>
          <w:szCs w:val="16"/>
          <w:lang w:val="en-CA"/>
        </w:rPr>
        <w:t>.</w:t>
      </w:r>
    </w:p>
    <w:p w:rsidR="00094FE8" w:rsidRPr="00142C71" w:rsidRDefault="00094FE8" w:rsidP="000705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94FE8" w:rsidRPr="00C1222C" w:rsidRDefault="00094FE8" w:rsidP="00070558">
      <w:pPr>
        <w:spacing w:after="0" w:line="240" w:lineRule="auto"/>
        <w:jc w:val="both"/>
        <w:rPr>
          <w:sz w:val="18"/>
          <w:szCs w:val="18"/>
        </w:rPr>
      </w:pPr>
    </w:p>
    <w:p w:rsidR="00094FE8" w:rsidRPr="00C1222C" w:rsidRDefault="00094FE8" w:rsidP="00070558">
      <w:pPr>
        <w:spacing w:after="0" w:line="240" w:lineRule="auto"/>
        <w:rPr>
          <w:rFonts w:cs="Arial"/>
          <w:b/>
          <w:spacing w:val="40"/>
          <w:sz w:val="18"/>
          <w:szCs w:val="18"/>
        </w:rPr>
      </w:pPr>
      <w:r w:rsidRPr="00C1222C">
        <w:rPr>
          <w:rFonts w:cs="Arial"/>
          <w:b/>
          <w:noProof/>
          <w:spacing w:val="2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A45E4B4" wp14:editId="3663952C">
            <wp:simplePos x="0" y="0"/>
            <wp:positionH relativeFrom="margin">
              <wp:posOffset>93345</wp:posOffset>
            </wp:positionH>
            <wp:positionV relativeFrom="margin">
              <wp:posOffset>-514350</wp:posOffset>
            </wp:positionV>
            <wp:extent cx="1718310" cy="662940"/>
            <wp:effectExtent l="0" t="0" r="0" b="3810"/>
            <wp:wrapNone/>
            <wp:docPr id="3" name="Picture 3" descr="PWIAS_Logo_Sml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IAS_Logo_Sml_RGB_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FE8" w:rsidRPr="00C1222C" w:rsidRDefault="00094FE8" w:rsidP="00070558">
      <w:pPr>
        <w:tabs>
          <w:tab w:val="right" w:pos="8640"/>
        </w:tabs>
        <w:spacing w:after="0" w:line="240" w:lineRule="auto"/>
        <w:ind w:right="360"/>
        <w:jc w:val="right"/>
        <w:rPr>
          <w:rFonts w:cs="Arial"/>
          <w:b/>
          <w:spacing w:val="20"/>
          <w:sz w:val="18"/>
          <w:szCs w:val="18"/>
        </w:rPr>
      </w:pPr>
      <w:r w:rsidRPr="00C1222C">
        <w:rPr>
          <w:rFonts w:cs="Arial"/>
          <w:b/>
          <w:spacing w:val="20"/>
          <w:sz w:val="18"/>
          <w:szCs w:val="18"/>
        </w:rPr>
        <w:t xml:space="preserve">Peter Wall Institute </w:t>
      </w:r>
      <w:r w:rsidR="00C1222C" w:rsidRPr="00C1222C">
        <w:rPr>
          <w:rFonts w:cs="Arial"/>
          <w:b/>
          <w:spacing w:val="20"/>
          <w:sz w:val="18"/>
          <w:szCs w:val="18"/>
        </w:rPr>
        <w:t>UBC Student Arts-Based Prize</w:t>
      </w:r>
    </w:p>
    <w:p w:rsidR="00094FE8" w:rsidRPr="00C1222C" w:rsidRDefault="00094FE8" w:rsidP="00070558">
      <w:pPr>
        <w:spacing w:after="0" w:line="240" w:lineRule="auto"/>
        <w:ind w:right="360"/>
        <w:jc w:val="right"/>
        <w:rPr>
          <w:rFonts w:cs="Arial"/>
          <w:b/>
          <w:spacing w:val="20"/>
          <w:sz w:val="18"/>
          <w:szCs w:val="18"/>
        </w:rPr>
      </w:pPr>
      <w:r w:rsidRPr="00C122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E9346" wp14:editId="3844B98D">
                <wp:simplePos x="0" y="0"/>
                <wp:positionH relativeFrom="column">
                  <wp:posOffset>3299460</wp:posOffset>
                </wp:positionH>
                <wp:positionV relativeFrom="paragraph">
                  <wp:posOffset>60960</wp:posOffset>
                </wp:positionV>
                <wp:extent cx="2141220" cy="322580"/>
                <wp:effectExtent l="0" t="0" r="114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8" w:rsidRDefault="00094FE8" w:rsidP="00094FE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For office use: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8pt;margin-top:4.8pt;width:168.6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">
                <v:textbox>
                  <w:txbxContent>
                    <w:p w:rsidR="00094FE8" w:rsidRDefault="00094FE8" w:rsidP="00094FE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For office use: </w:t>
                      </w:r>
                    </w:p>
                  </w:txbxContent>
                </v:textbox>
              </v:shape>
            </w:pict>
          </mc:Fallback>
        </mc:AlternateContent>
      </w:r>
    </w:p>
    <w:p w:rsidR="00094FE8" w:rsidRPr="00C1222C" w:rsidRDefault="00094FE8" w:rsidP="00070558">
      <w:pPr>
        <w:spacing w:after="0" w:line="240" w:lineRule="auto"/>
        <w:rPr>
          <w:rFonts w:cs="Arial"/>
          <w:b/>
          <w:spacing w:val="40"/>
          <w:sz w:val="18"/>
          <w:szCs w:val="18"/>
        </w:rPr>
      </w:pPr>
    </w:p>
    <w:p w:rsidR="00094FE8" w:rsidRPr="00C1222C" w:rsidRDefault="006C298E" w:rsidP="00070558">
      <w:pPr>
        <w:spacing w:after="0" w:line="240" w:lineRule="auto"/>
        <w:rPr>
          <w:rFonts w:cs="Arial"/>
          <w:b/>
          <w:spacing w:val="40"/>
          <w:sz w:val="18"/>
          <w:szCs w:val="18"/>
        </w:rPr>
      </w:pPr>
      <w:r>
        <w:rPr>
          <w:rFonts w:cs="Arial"/>
          <w:b/>
          <w:spacing w:val="40"/>
          <w:sz w:val="18"/>
          <w:szCs w:val="18"/>
        </w:rPr>
        <w:t xml:space="preserve">PROPOSED DESIGN OR CONCEPT </w:t>
      </w:r>
      <w:r w:rsidR="00094FE8" w:rsidRPr="00C1222C">
        <w:rPr>
          <w:rFonts w:cs="Arial"/>
          <w:b/>
          <w:spacing w:val="40"/>
          <w:sz w:val="18"/>
          <w:szCs w:val="18"/>
        </w:rPr>
        <w:t>FORM 2013</w:t>
      </w:r>
    </w:p>
    <w:p w:rsidR="00094FE8" w:rsidRPr="00C1222C" w:rsidRDefault="00094FE8" w:rsidP="00070558">
      <w:pPr>
        <w:spacing w:after="0" w:line="240" w:lineRule="auto"/>
        <w:rPr>
          <w:rFonts w:cs="Arial"/>
          <w:b/>
          <w:sz w:val="18"/>
          <w:szCs w:val="18"/>
        </w:rPr>
      </w:pPr>
      <w:r w:rsidRPr="00C1222C">
        <w:rPr>
          <w:rFonts w:cs="Arial"/>
          <w:b/>
          <w:sz w:val="18"/>
          <w:szCs w:val="18"/>
        </w:rPr>
        <w:t>Title of Proposed Piece</w:t>
      </w:r>
      <w:r w:rsidR="00C1222C" w:rsidRPr="00C1222C">
        <w:rPr>
          <w:rFonts w:cs="Arial"/>
          <w:b/>
          <w:sz w:val="18"/>
          <w:szCs w:val="18"/>
        </w:rPr>
        <w:t xml:space="preserve"> of the theme of </w:t>
      </w:r>
      <w:r w:rsidR="00C1222C" w:rsidRPr="00C1222C">
        <w:rPr>
          <w:rFonts w:cs="Arial"/>
          <w:b/>
          <w:i/>
          <w:sz w:val="18"/>
          <w:szCs w:val="18"/>
        </w:rPr>
        <w:t>Water</w:t>
      </w:r>
      <w:r w:rsidRPr="00C1222C">
        <w:rPr>
          <w:rFonts w:cs="Arial"/>
          <w:b/>
          <w:sz w:val="18"/>
          <w:szCs w:val="18"/>
        </w:rPr>
        <w:t>:</w:t>
      </w:r>
    </w:p>
    <w:tbl>
      <w:tblPr>
        <w:tblW w:w="8782" w:type="dxa"/>
        <w:tblInd w:w="-34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782"/>
      </w:tblGrid>
      <w:tr w:rsidR="00094FE8" w:rsidRPr="00C1222C" w:rsidTr="00D73227">
        <w:trPr>
          <w:trHeight w:val="185"/>
        </w:trPr>
        <w:tc>
          <w:tcPr>
            <w:tcW w:w="8782" w:type="dxa"/>
            <w:shd w:val="clear" w:color="auto" w:fill="F2F2F2" w:themeFill="background1" w:themeFillShade="F2"/>
          </w:tcPr>
          <w:p w:rsidR="00094FE8" w:rsidRPr="00C1222C" w:rsidRDefault="00094FE8" w:rsidP="000705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C2D08" w:rsidRPr="00C1222C" w:rsidRDefault="003C2D08" w:rsidP="00070558">
      <w:pPr>
        <w:spacing w:after="0" w:line="240" w:lineRule="auto"/>
        <w:rPr>
          <w:rFonts w:cs="Arial"/>
          <w:b/>
          <w:sz w:val="18"/>
          <w:szCs w:val="18"/>
        </w:rPr>
      </w:pPr>
    </w:p>
    <w:p w:rsidR="002E7245" w:rsidRPr="00C1222C" w:rsidRDefault="00094FE8" w:rsidP="00070558">
      <w:pPr>
        <w:spacing w:after="0" w:line="240" w:lineRule="auto"/>
        <w:rPr>
          <w:rFonts w:cs="Arial"/>
          <w:b/>
          <w:sz w:val="18"/>
          <w:szCs w:val="18"/>
        </w:rPr>
      </w:pPr>
      <w:r w:rsidRPr="00C1222C">
        <w:rPr>
          <w:rFonts w:cs="Arial"/>
          <w:b/>
          <w:sz w:val="18"/>
          <w:szCs w:val="18"/>
        </w:rPr>
        <w:t xml:space="preserve">Applicant </w:t>
      </w:r>
      <w:r w:rsidR="003E26BA" w:rsidRPr="00C1222C">
        <w:rPr>
          <w:rFonts w:cs="Arial"/>
          <w:b/>
          <w:sz w:val="18"/>
          <w:szCs w:val="18"/>
        </w:rPr>
        <w:t xml:space="preserve">Student </w:t>
      </w:r>
      <w:r w:rsidR="002E7245" w:rsidRPr="00C1222C">
        <w:rPr>
          <w:rFonts w:cs="Arial"/>
          <w:b/>
          <w:sz w:val="18"/>
          <w:szCs w:val="18"/>
        </w:rPr>
        <w:t xml:space="preserve"> </w:t>
      </w:r>
    </w:p>
    <w:p w:rsidR="007A7DF3" w:rsidRDefault="002E7245" w:rsidP="00070558">
      <w:pPr>
        <w:spacing w:after="0" w:line="240" w:lineRule="auto"/>
        <w:rPr>
          <w:rFonts w:cs="Arial"/>
          <w:b/>
          <w:sz w:val="18"/>
          <w:szCs w:val="18"/>
        </w:rPr>
      </w:pPr>
      <w:r w:rsidRPr="00C1222C">
        <w:rPr>
          <w:rFonts w:cs="Arial"/>
          <w:b/>
          <w:sz w:val="18"/>
          <w:szCs w:val="18"/>
        </w:rPr>
        <w:t>[</w:t>
      </w:r>
      <w:r w:rsidR="003E26BA" w:rsidRPr="00C1222C">
        <w:rPr>
          <w:rFonts w:cs="Arial"/>
          <w:b/>
          <w:sz w:val="18"/>
          <w:szCs w:val="18"/>
        </w:rPr>
        <w:t>If</w:t>
      </w:r>
      <w:r w:rsidR="003C2D08" w:rsidRPr="00C1222C">
        <w:rPr>
          <w:rFonts w:cs="Arial"/>
          <w:b/>
          <w:sz w:val="18"/>
          <w:szCs w:val="18"/>
        </w:rPr>
        <w:t xml:space="preserve"> there are mor</w:t>
      </w:r>
      <w:r w:rsidRPr="00C1222C">
        <w:rPr>
          <w:rFonts w:cs="Arial"/>
          <w:b/>
          <w:sz w:val="18"/>
          <w:szCs w:val="18"/>
        </w:rPr>
        <w:t>e than 2</w:t>
      </w:r>
      <w:r w:rsidR="00C1222C" w:rsidRPr="00C1222C">
        <w:rPr>
          <w:rFonts w:cs="Arial"/>
          <w:b/>
          <w:sz w:val="18"/>
          <w:szCs w:val="18"/>
        </w:rPr>
        <w:t xml:space="preserve"> applicants</w:t>
      </w:r>
      <w:r w:rsidRPr="00C1222C">
        <w:rPr>
          <w:rFonts w:cs="Arial"/>
          <w:b/>
          <w:sz w:val="18"/>
          <w:szCs w:val="18"/>
        </w:rPr>
        <w:t>, please append</w:t>
      </w:r>
      <w:r w:rsidR="003C2D08" w:rsidRPr="00C1222C">
        <w:rPr>
          <w:rFonts w:cs="Arial"/>
          <w:b/>
          <w:sz w:val="18"/>
          <w:szCs w:val="18"/>
        </w:rPr>
        <w:t xml:space="preserve"> information </w:t>
      </w:r>
      <w:r w:rsidRPr="00C1222C">
        <w:rPr>
          <w:rFonts w:cs="Arial"/>
          <w:b/>
          <w:sz w:val="18"/>
          <w:szCs w:val="18"/>
        </w:rPr>
        <w:t xml:space="preserve">about the other students, in the same form as below, </w:t>
      </w:r>
    </w:p>
    <w:p w:rsidR="00094FE8" w:rsidRDefault="002E7245" w:rsidP="00070558">
      <w:pPr>
        <w:spacing w:after="0" w:line="240" w:lineRule="auto"/>
        <w:rPr>
          <w:rFonts w:cs="Arial"/>
          <w:b/>
          <w:sz w:val="18"/>
          <w:szCs w:val="18"/>
        </w:rPr>
      </w:pPr>
      <w:r w:rsidRPr="00C1222C">
        <w:rPr>
          <w:rFonts w:cs="Arial"/>
          <w:b/>
          <w:sz w:val="18"/>
          <w:szCs w:val="18"/>
        </w:rPr>
        <w:t xml:space="preserve">in an appendix </w:t>
      </w:r>
      <w:r w:rsidR="0007719E">
        <w:rPr>
          <w:rFonts w:cs="Arial"/>
          <w:b/>
          <w:sz w:val="18"/>
          <w:szCs w:val="18"/>
        </w:rPr>
        <w:t>to the application</w:t>
      </w:r>
      <w:r w:rsidRPr="00C1222C">
        <w:rPr>
          <w:rFonts w:cs="Arial"/>
          <w:b/>
          <w:sz w:val="18"/>
          <w:szCs w:val="18"/>
        </w:rPr>
        <w:t>]</w:t>
      </w:r>
    </w:p>
    <w:p w:rsidR="007A7DF3" w:rsidRPr="00C1222C" w:rsidRDefault="007A7DF3" w:rsidP="00070558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48"/>
      </w:tblGrid>
      <w:tr w:rsidR="00094FE8" w:rsidRPr="00C1222C" w:rsidTr="00D73227">
        <w:trPr>
          <w:trHeight w:val="432"/>
        </w:trPr>
        <w:tc>
          <w:tcPr>
            <w:tcW w:w="8748" w:type="dxa"/>
            <w:shd w:val="clear" w:color="auto" w:fill="F2F2F2" w:themeFill="background1" w:themeFillShade="F2"/>
          </w:tcPr>
          <w:p w:rsidR="00094FE8" w:rsidRPr="00C1222C" w:rsidRDefault="00094FE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Name:</w:t>
            </w:r>
            <w:r w:rsidRPr="00C1222C">
              <w:rPr>
                <w:rFonts w:cs="Arial"/>
                <w:sz w:val="18"/>
                <w:szCs w:val="18"/>
              </w:rPr>
              <w:tab/>
            </w:r>
          </w:p>
          <w:p w:rsidR="00094FE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Student number</w:t>
            </w:r>
            <w:r w:rsidR="00094FE8" w:rsidRPr="00C1222C">
              <w:rPr>
                <w:rFonts w:cs="Arial"/>
                <w:sz w:val="18"/>
                <w:szCs w:val="18"/>
              </w:rPr>
              <w:t>:</w:t>
            </w:r>
          </w:p>
          <w:p w:rsidR="00094FE8" w:rsidRPr="00C1222C" w:rsidRDefault="00094FE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Faculty and Department:</w:t>
            </w:r>
          </w:p>
          <w:p w:rsidR="00094FE8" w:rsidRPr="00C1222C" w:rsidRDefault="00094FE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Address:</w:t>
            </w:r>
            <w:r w:rsidRPr="00C1222C">
              <w:rPr>
                <w:rFonts w:cs="Arial"/>
                <w:sz w:val="18"/>
                <w:szCs w:val="18"/>
              </w:rPr>
              <w:tab/>
            </w:r>
          </w:p>
          <w:p w:rsidR="00094FE8" w:rsidRPr="00C1222C" w:rsidRDefault="00094FE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Phone:</w:t>
            </w:r>
          </w:p>
          <w:p w:rsidR="00094FE8" w:rsidRPr="00C1222C" w:rsidRDefault="00094FE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Email:</w:t>
            </w:r>
          </w:p>
          <w:p w:rsidR="00094FE8" w:rsidRPr="00C1222C" w:rsidRDefault="00094FE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7A7DF3" w:rsidRDefault="007A7DF3" w:rsidP="00070558">
      <w:pPr>
        <w:spacing w:after="0" w:line="240" w:lineRule="auto"/>
        <w:rPr>
          <w:rFonts w:cs="Arial"/>
          <w:b/>
          <w:sz w:val="18"/>
          <w:szCs w:val="18"/>
        </w:rPr>
      </w:pPr>
    </w:p>
    <w:p w:rsidR="003C2D08" w:rsidRPr="00C1222C" w:rsidRDefault="003C2D08" w:rsidP="00070558">
      <w:pPr>
        <w:spacing w:after="0" w:line="240" w:lineRule="auto"/>
        <w:rPr>
          <w:rFonts w:cs="Arial"/>
          <w:b/>
          <w:sz w:val="18"/>
          <w:szCs w:val="18"/>
        </w:rPr>
      </w:pPr>
      <w:r w:rsidRPr="00C1222C">
        <w:rPr>
          <w:rFonts w:cs="Arial"/>
          <w:b/>
          <w:sz w:val="18"/>
          <w:szCs w:val="18"/>
        </w:rPr>
        <w:t>Applicant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48"/>
      </w:tblGrid>
      <w:tr w:rsidR="003C2D08" w:rsidRPr="00C1222C" w:rsidTr="00D73227">
        <w:trPr>
          <w:trHeight w:val="432"/>
        </w:trPr>
        <w:tc>
          <w:tcPr>
            <w:tcW w:w="8748" w:type="dxa"/>
            <w:shd w:val="clear" w:color="auto" w:fill="F2F2F2" w:themeFill="background1" w:themeFillShade="F2"/>
          </w:tcPr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Name:</w:t>
            </w:r>
            <w:r w:rsidRPr="00C1222C">
              <w:rPr>
                <w:rFonts w:cs="Arial"/>
                <w:sz w:val="18"/>
                <w:szCs w:val="18"/>
              </w:rPr>
              <w:tab/>
            </w:r>
          </w:p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Student number:</w:t>
            </w:r>
          </w:p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Faculty and Department:</w:t>
            </w:r>
          </w:p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Address:</w:t>
            </w:r>
            <w:r w:rsidRPr="00C1222C">
              <w:rPr>
                <w:rFonts w:cs="Arial"/>
                <w:sz w:val="18"/>
                <w:szCs w:val="18"/>
              </w:rPr>
              <w:tab/>
            </w:r>
          </w:p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Phone:</w:t>
            </w:r>
          </w:p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Email:</w:t>
            </w:r>
          </w:p>
          <w:p w:rsidR="003C2D08" w:rsidRPr="00C1222C" w:rsidRDefault="003C2D08" w:rsidP="00070558">
            <w:pPr>
              <w:tabs>
                <w:tab w:val="left" w:pos="105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95D3C" w:rsidRPr="00C1222C" w:rsidRDefault="00C95D3C" w:rsidP="00070558">
      <w:pPr>
        <w:spacing w:after="0" w:line="240" w:lineRule="auto"/>
        <w:rPr>
          <w:rFonts w:cs="Arial"/>
          <w:b/>
          <w:sz w:val="18"/>
          <w:szCs w:val="18"/>
        </w:rPr>
      </w:pPr>
    </w:p>
    <w:p w:rsidR="00094FE8" w:rsidRPr="00C1222C" w:rsidRDefault="00C95D3C" w:rsidP="00070558">
      <w:pPr>
        <w:spacing w:after="0" w:line="240" w:lineRule="auto"/>
        <w:rPr>
          <w:rFonts w:cs="Arial"/>
          <w:b/>
          <w:sz w:val="18"/>
          <w:szCs w:val="18"/>
        </w:rPr>
      </w:pPr>
      <w:r w:rsidRPr="00C1222C">
        <w:rPr>
          <w:rFonts w:cs="Arial"/>
          <w:b/>
          <w:sz w:val="18"/>
          <w:szCs w:val="18"/>
        </w:rPr>
        <w:t>Supporting UBC F</w:t>
      </w:r>
      <w:r w:rsidR="003C2D08" w:rsidRPr="00C1222C">
        <w:rPr>
          <w:rFonts w:cs="Arial"/>
          <w:b/>
          <w:sz w:val="18"/>
          <w:szCs w:val="18"/>
        </w:rPr>
        <w:t>aculty member</w:t>
      </w:r>
    </w:p>
    <w:tbl>
      <w:tblPr>
        <w:tblW w:w="0" w:type="auto"/>
        <w:tblInd w:w="18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730"/>
      </w:tblGrid>
      <w:tr w:rsidR="00094FE8" w:rsidRPr="00C1222C" w:rsidTr="00D73227">
        <w:trPr>
          <w:trHeight w:val="2313"/>
        </w:trPr>
        <w:tc>
          <w:tcPr>
            <w:tcW w:w="8730" w:type="dxa"/>
            <w:shd w:val="clear" w:color="auto" w:fill="F2F2F2" w:themeFill="background1" w:themeFillShade="F2"/>
          </w:tcPr>
          <w:p w:rsidR="00C95D3C" w:rsidRPr="00C1222C" w:rsidRDefault="00C95D3C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4FE8" w:rsidRPr="00C1222C" w:rsidRDefault="00094FE8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 xml:space="preserve">Name of </w:t>
            </w:r>
            <w:r w:rsidR="003C2D08" w:rsidRPr="00C1222C">
              <w:rPr>
                <w:rFonts w:cs="Arial"/>
                <w:sz w:val="18"/>
                <w:szCs w:val="18"/>
              </w:rPr>
              <w:t>UBC Faculty member</w:t>
            </w:r>
            <w:r w:rsidRPr="00C1222C">
              <w:rPr>
                <w:rFonts w:cs="Arial"/>
                <w:sz w:val="18"/>
                <w:szCs w:val="18"/>
              </w:rPr>
              <w:t>:</w:t>
            </w:r>
          </w:p>
          <w:p w:rsidR="0007719E" w:rsidRDefault="0007719E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4FE8" w:rsidRPr="00C1222C" w:rsidRDefault="00094FE8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Title:</w:t>
            </w:r>
          </w:p>
          <w:p w:rsidR="0007719E" w:rsidRDefault="0007719E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4FE8" w:rsidRPr="00C1222C" w:rsidRDefault="00C95D3C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Faculty and Department:</w:t>
            </w:r>
          </w:p>
          <w:p w:rsidR="0007719E" w:rsidRDefault="0007719E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4FE8" w:rsidRPr="00C1222C" w:rsidRDefault="00094FE8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Address:</w:t>
            </w:r>
          </w:p>
          <w:p w:rsidR="0007719E" w:rsidRDefault="0007719E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4FE8" w:rsidRPr="00C1222C" w:rsidRDefault="00094FE8" w:rsidP="000705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222C">
              <w:rPr>
                <w:rFonts w:cs="Arial"/>
                <w:sz w:val="18"/>
                <w:szCs w:val="18"/>
              </w:rPr>
              <w:t>Email:</w:t>
            </w:r>
          </w:p>
        </w:tc>
      </w:tr>
    </w:tbl>
    <w:p w:rsidR="00094FE8" w:rsidRDefault="00094FE8" w:rsidP="00070558">
      <w:pPr>
        <w:spacing w:after="0" w:line="240" w:lineRule="auto"/>
        <w:rPr>
          <w:b/>
          <w:bCs/>
          <w:sz w:val="18"/>
          <w:szCs w:val="18"/>
        </w:rPr>
      </w:pPr>
    </w:p>
    <w:p w:rsidR="007A7DF3" w:rsidRDefault="007A7DF3" w:rsidP="00070558">
      <w:pPr>
        <w:spacing w:after="0" w:line="240" w:lineRule="auto"/>
        <w:rPr>
          <w:b/>
          <w:bCs/>
          <w:sz w:val="18"/>
          <w:szCs w:val="18"/>
        </w:rPr>
      </w:pPr>
    </w:p>
    <w:p w:rsidR="007A7DF3" w:rsidRPr="00C1222C" w:rsidRDefault="007A7DF3" w:rsidP="00070558">
      <w:pPr>
        <w:spacing w:after="0" w:line="240" w:lineRule="auto"/>
        <w:rPr>
          <w:b/>
          <w:bCs/>
          <w:sz w:val="18"/>
          <w:szCs w:val="18"/>
        </w:rPr>
      </w:pPr>
    </w:p>
    <w:p w:rsidR="00C164FE" w:rsidRDefault="00C164FE" w:rsidP="00070558">
      <w:pPr>
        <w:spacing w:after="0" w:line="240" w:lineRule="auto"/>
        <w:rPr>
          <w:b/>
          <w:bCs/>
          <w:color w:val="FF0000"/>
          <w:spacing w:val="40"/>
          <w:sz w:val="18"/>
          <w:szCs w:val="18"/>
        </w:rPr>
      </w:pPr>
    </w:p>
    <w:p w:rsidR="00094FE8" w:rsidRPr="00C1222C" w:rsidRDefault="00094FE8" w:rsidP="00070558">
      <w:pPr>
        <w:spacing w:after="0" w:line="240" w:lineRule="auto"/>
        <w:rPr>
          <w:b/>
          <w:bCs/>
          <w:color w:val="FF0000"/>
          <w:spacing w:val="40"/>
          <w:sz w:val="18"/>
          <w:szCs w:val="18"/>
        </w:rPr>
      </w:pPr>
      <w:r w:rsidRPr="00C1222C">
        <w:rPr>
          <w:b/>
          <w:bCs/>
          <w:color w:val="FF0000"/>
          <w:spacing w:val="40"/>
          <w:sz w:val="18"/>
          <w:szCs w:val="18"/>
        </w:rPr>
        <w:lastRenderedPageBreak/>
        <w:t>APPLICATION CHECKLIST</w:t>
      </w:r>
    </w:p>
    <w:p w:rsidR="00094FE8" w:rsidRPr="00C1222C" w:rsidRDefault="00094FE8" w:rsidP="00070558">
      <w:pPr>
        <w:pStyle w:val="ListParagraph"/>
        <w:numPr>
          <w:ilvl w:val="0"/>
          <w:numId w:val="4"/>
        </w:numPr>
        <w:spacing w:after="0" w:line="240" w:lineRule="auto"/>
        <w:rPr>
          <w:bCs/>
          <w:sz w:val="18"/>
          <w:szCs w:val="18"/>
        </w:rPr>
      </w:pPr>
      <w:r w:rsidRPr="00C1222C">
        <w:rPr>
          <w:bCs/>
          <w:sz w:val="18"/>
          <w:szCs w:val="18"/>
        </w:rPr>
        <w:t>Completed Form</w:t>
      </w:r>
    </w:p>
    <w:p w:rsidR="0007719E" w:rsidRPr="0007719E" w:rsidRDefault="0007719E" w:rsidP="0007719E">
      <w:pPr>
        <w:pStyle w:val="ListParagraph"/>
        <w:numPr>
          <w:ilvl w:val="0"/>
          <w:numId w:val="4"/>
        </w:numPr>
        <w:spacing w:after="0" w:line="240" w:lineRule="auto"/>
        <w:rPr>
          <w:bCs/>
          <w:sz w:val="18"/>
          <w:szCs w:val="18"/>
        </w:rPr>
      </w:pPr>
      <w:r w:rsidRPr="0007719E">
        <w:rPr>
          <w:rFonts w:cs="Arial"/>
          <w:bCs/>
          <w:sz w:val="18"/>
          <w:szCs w:val="18"/>
        </w:rPr>
        <w:t>Letter of Support from a UBC faculty member stating the merits of the proposal and the faculty member’s view as to whether the applicant students could successfully accomplish the piece. Letter must accompany the application.</w:t>
      </w:r>
    </w:p>
    <w:p w:rsidR="0007719E" w:rsidRDefault="0007719E" w:rsidP="00070558">
      <w:pPr>
        <w:pStyle w:val="ListParagraph"/>
        <w:spacing w:after="0" w:line="240" w:lineRule="auto"/>
        <w:ind w:left="0"/>
        <w:rPr>
          <w:b/>
          <w:bCs/>
          <w:sz w:val="18"/>
          <w:szCs w:val="18"/>
        </w:rPr>
      </w:pPr>
    </w:p>
    <w:p w:rsidR="00094FE8" w:rsidRPr="00C1222C" w:rsidRDefault="00EE68F3" w:rsidP="00070558">
      <w:pPr>
        <w:pStyle w:val="ListParagraph"/>
        <w:spacing w:after="0" w:line="240" w:lineRule="auto"/>
        <w:ind w:left="0"/>
        <w:rPr>
          <w:b/>
          <w:bCs/>
          <w:sz w:val="18"/>
          <w:szCs w:val="18"/>
        </w:rPr>
      </w:pPr>
      <w:r w:rsidRPr="00C1222C">
        <w:rPr>
          <w:b/>
          <w:bCs/>
          <w:sz w:val="18"/>
          <w:szCs w:val="18"/>
        </w:rPr>
        <w:t xml:space="preserve">Please describe your proposed piece of </w:t>
      </w:r>
      <w:r w:rsidR="006C298E">
        <w:rPr>
          <w:b/>
          <w:bCs/>
          <w:sz w:val="18"/>
          <w:szCs w:val="18"/>
        </w:rPr>
        <w:t xml:space="preserve">visual </w:t>
      </w:r>
      <w:r w:rsidRPr="00C1222C">
        <w:rPr>
          <w:b/>
          <w:bCs/>
          <w:sz w:val="18"/>
          <w:szCs w:val="18"/>
        </w:rPr>
        <w:t xml:space="preserve">art, performance, </w:t>
      </w:r>
      <w:r w:rsidR="0007719E">
        <w:rPr>
          <w:b/>
          <w:bCs/>
          <w:sz w:val="18"/>
          <w:szCs w:val="18"/>
        </w:rPr>
        <w:t xml:space="preserve">video, </w:t>
      </w:r>
      <w:r w:rsidRPr="00C1222C">
        <w:rPr>
          <w:b/>
          <w:bCs/>
          <w:sz w:val="18"/>
          <w:szCs w:val="18"/>
        </w:rPr>
        <w:t xml:space="preserve">etc., including the message or vision you wish to </w:t>
      </w:r>
      <w:r w:rsidR="007B0BF8" w:rsidRPr="00C1222C">
        <w:rPr>
          <w:b/>
          <w:bCs/>
          <w:sz w:val="18"/>
          <w:szCs w:val="18"/>
        </w:rPr>
        <w:t>convey</w:t>
      </w:r>
      <w:r w:rsidR="0007719E">
        <w:rPr>
          <w:b/>
          <w:bCs/>
          <w:sz w:val="18"/>
          <w:szCs w:val="18"/>
        </w:rPr>
        <w:t xml:space="preserve"> and the anticipated length if it is performative</w:t>
      </w:r>
      <w:r w:rsidR="00094FE8" w:rsidRPr="00C1222C">
        <w:rPr>
          <w:b/>
          <w:bCs/>
          <w:sz w:val="18"/>
          <w:szCs w:val="18"/>
        </w:rPr>
        <w:t xml:space="preserve"> (1 page maximum)</w:t>
      </w:r>
      <w:r w:rsidR="009D388D"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6"/>
      </w:tblGrid>
      <w:tr w:rsidR="00094FE8" w:rsidRPr="00C1222C" w:rsidTr="00D73227">
        <w:tc>
          <w:tcPr>
            <w:tcW w:w="9216" w:type="dxa"/>
            <w:shd w:val="clear" w:color="auto" w:fill="F2F2F2" w:themeFill="background1" w:themeFillShade="F2"/>
          </w:tcPr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Default="00094FE8" w:rsidP="00070558">
            <w:pPr>
              <w:rPr>
                <w:bCs/>
                <w:sz w:val="18"/>
                <w:szCs w:val="18"/>
              </w:rPr>
            </w:pPr>
          </w:p>
          <w:p w:rsidR="00C1222C" w:rsidRDefault="00C1222C" w:rsidP="00070558">
            <w:pPr>
              <w:rPr>
                <w:bCs/>
                <w:sz w:val="18"/>
                <w:szCs w:val="18"/>
              </w:rPr>
            </w:pPr>
          </w:p>
          <w:p w:rsidR="00C1222C" w:rsidRDefault="00C1222C" w:rsidP="00070558">
            <w:pPr>
              <w:rPr>
                <w:bCs/>
                <w:sz w:val="18"/>
                <w:szCs w:val="18"/>
              </w:rPr>
            </w:pPr>
          </w:p>
          <w:p w:rsidR="00C1222C" w:rsidRDefault="00C1222C" w:rsidP="00070558">
            <w:pPr>
              <w:rPr>
                <w:bCs/>
                <w:sz w:val="18"/>
                <w:szCs w:val="18"/>
              </w:rPr>
            </w:pPr>
          </w:p>
          <w:p w:rsidR="00C1222C" w:rsidRDefault="00C1222C" w:rsidP="00070558">
            <w:pPr>
              <w:rPr>
                <w:bCs/>
                <w:sz w:val="18"/>
                <w:szCs w:val="18"/>
              </w:rPr>
            </w:pPr>
          </w:p>
          <w:p w:rsidR="00C1222C" w:rsidRPr="00C1222C" w:rsidRDefault="00C1222C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  <w:p w:rsidR="00094FE8" w:rsidRPr="00C1222C" w:rsidRDefault="00094FE8" w:rsidP="00070558">
            <w:pPr>
              <w:rPr>
                <w:bCs/>
                <w:sz w:val="18"/>
                <w:szCs w:val="18"/>
              </w:rPr>
            </w:pPr>
          </w:p>
        </w:tc>
      </w:tr>
    </w:tbl>
    <w:p w:rsidR="00094FE8" w:rsidRDefault="00094FE8" w:rsidP="00070558">
      <w:pPr>
        <w:spacing w:after="0" w:line="240" w:lineRule="auto"/>
        <w:rPr>
          <w:b/>
          <w:caps/>
          <w:spacing w:val="40"/>
          <w:sz w:val="18"/>
          <w:szCs w:val="18"/>
        </w:rPr>
      </w:pPr>
    </w:p>
    <w:p w:rsidR="00094FE8" w:rsidRPr="00C1222C" w:rsidRDefault="00EE68F3" w:rsidP="00070558">
      <w:pPr>
        <w:spacing w:after="0" w:line="240" w:lineRule="auto"/>
        <w:rPr>
          <w:b/>
          <w:caps/>
          <w:spacing w:val="40"/>
          <w:sz w:val="18"/>
          <w:szCs w:val="18"/>
        </w:rPr>
      </w:pPr>
      <w:r w:rsidRPr="00C1222C">
        <w:rPr>
          <w:b/>
          <w:caps/>
          <w:spacing w:val="40"/>
          <w:sz w:val="18"/>
          <w:szCs w:val="18"/>
        </w:rPr>
        <w:lastRenderedPageBreak/>
        <w:t>BU</w:t>
      </w:r>
      <w:r w:rsidR="00094FE8" w:rsidRPr="00C1222C">
        <w:rPr>
          <w:b/>
          <w:caps/>
          <w:spacing w:val="40"/>
          <w:sz w:val="18"/>
          <w:szCs w:val="18"/>
        </w:rPr>
        <w:t>DGET</w:t>
      </w:r>
    </w:p>
    <w:p w:rsidR="00094FE8" w:rsidRPr="00C1222C" w:rsidRDefault="006C298E" w:rsidP="00070558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you require $100 to $4</w:t>
      </w:r>
      <w:r w:rsidR="00EE68F3" w:rsidRPr="00C1222C">
        <w:rPr>
          <w:rFonts w:cs="Arial"/>
          <w:sz w:val="18"/>
          <w:szCs w:val="18"/>
        </w:rPr>
        <w:t xml:space="preserve">00 for materials, etc., please set out the proposed amount required as clearly as possible. </w:t>
      </w:r>
      <w:r w:rsidR="009D388D">
        <w:rPr>
          <w:rFonts w:cs="Arial"/>
          <w:sz w:val="18"/>
          <w:szCs w:val="18"/>
        </w:rPr>
        <w:t xml:space="preserve"> </w:t>
      </w:r>
      <w:r w:rsidR="00EE68F3" w:rsidRPr="00C1222C">
        <w:rPr>
          <w:rFonts w:cs="Arial"/>
          <w:sz w:val="18"/>
          <w:szCs w:val="18"/>
        </w:rPr>
        <w:t>Please note that the availabili</w:t>
      </w:r>
      <w:r w:rsidR="0007719E">
        <w:rPr>
          <w:rFonts w:cs="Arial"/>
          <w:sz w:val="18"/>
          <w:szCs w:val="18"/>
        </w:rPr>
        <w:t>ty of these funds will depend on</w:t>
      </w:r>
      <w:r w:rsidR="00EE68F3" w:rsidRPr="00C1222C">
        <w:rPr>
          <w:rFonts w:cs="Arial"/>
          <w:sz w:val="18"/>
          <w:szCs w:val="18"/>
        </w:rPr>
        <w:t xml:space="preserve"> the support of your faculty or department, </w:t>
      </w:r>
      <w:r w:rsidR="006F46EB">
        <w:rPr>
          <w:rFonts w:cs="Arial"/>
          <w:sz w:val="18"/>
          <w:szCs w:val="18"/>
        </w:rPr>
        <w:t xml:space="preserve">with </w:t>
      </w:r>
      <w:r w:rsidR="0007719E">
        <w:rPr>
          <w:rFonts w:cs="Arial"/>
          <w:sz w:val="18"/>
          <w:szCs w:val="18"/>
        </w:rPr>
        <w:t>which the Institute will work</w:t>
      </w:r>
      <w:r w:rsidR="006F46EB">
        <w:rPr>
          <w:rFonts w:cs="Arial"/>
          <w:sz w:val="18"/>
          <w:szCs w:val="18"/>
        </w:rPr>
        <w:t>.</w:t>
      </w:r>
      <w:r w:rsidR="0007719E">
        <w:rPr>
          <w:rFonts w:cs="Arial"/>
          <w:sz w:val="18"/>
          <w:szCs w:val="18"/>
        </w:rPr>
        <w:t xml:space="preserve"> I</w:t>
      </w:r>
      <w:r w:rsidR="00EE68F3" w:rsidRPr="00C1222C">
        <w:rPr>
          <w:rFonts w:cs="Arial"/>
          <w:sz w:val="18"/>
          <w:szCs w:val="18"/>
        </w:rPr>
        <w:t>t is a separate amount from the prize money, which is given when the piece is exhibited or</w:t>
      </w:r>
      <w:r w:rsidR="006F46EB">
        <w:rPr>
          <w:rFonts w:cs="Arial"/>
          <w:sz w:val="18"/>
          <w:szCs w:val="18"/>
        </w:rPr>
        <w:t xml:space="preserve"> performed in September, 2013.</w:t>
      </w:r>
      <w:r w:rsidR="00094FE8" w:rsidRPr="00C1222C">
        <w:rPr>
          <w:rFonts w:cs="Arial"/>
          <w:sz w:val="18"/>
          <w:szCs w:val="18"/>
        </w:rPr>
        <w:t xml:space="preserve"> </w:t>
      </w:r>
    </w:p>
    <w:p w:rsidR="00094FE8" w:rsidRPr="00C1222C" w:rsidRDefault="00094FE8" w:rsidP="00070558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8748" w:type="dxa"/>
        <w:tblBorders>
          <w:top w:val="single" w:sz="4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5868"/>
        <w:gridCol w:w="2880"/>
      </w:tblGrid>
      <w:tr w:rsidR="00094FE8" w:rsidRPr="00C1222C" w:rsidTr="00D73227">
        <w:trPr>
          <w:trHeight w:val="250"/>
        </w:trPr>
        <w:tc>
          <w:tcPr>
            <w:tcW w:w="5868" w:type="dxa"/>
            <w:tcBorders>
              <w:top w:val="single" w:sz="4" w:space="0" w:color="auto"/>
              <w:bottom w:val="nil"/>
            </w:tcBorders>
            <w:shd w:val="clear" w:color="auto" w:fill="404040"/>
          </w:tcPr>
          <w:p w:rsidR="00094FE8" w:rsidRPr="00C1222C" w:rsidRDefault="00EE68F3" w:rsidP="00070558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C1222C">
              <w:rPr>
                <w:b/>
                <w:color w:val="FFFFFF"/>
                <w:sz w:val="18"/>
                <w:szCs w:val="18"/>
              </w:rPr>
              <w:t xml:space="preserve">Category 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404040"/>
            <w:vAlign w:val="center"/>
          </w:tcPr>
          <w:p w:rsidR="00094FE8" w:rsidRPr="00C1222C" w:rsidRDefault="00094FE8" w:rsidP="00070558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C1222C">
              <w:rPr>
                <w:b/>
                <w:color w:val="FFFFFF"/>
                <w:sz w:val="18"/>
                <w:szCs w:val="18"/>
              </w:rPr>
              <w:t>Amount</w:t>
            </w:r>
          </w:p>
        </w:tc>
      </w:tr>
      <w:tr w:rsidR="00094FE8" w:rsidRPr="00C1222C" w:rsidTr="00D73227">
        <w:trPr>
          <w:trHeight w:val="143"/>
        </w:trPr>
        <w:tc>
          <w:tcPr>
            <w:tcW w:w="5868" w:type="dxa"/>
            <w:tcBorders>
              <w:top w:val="nil"/>
              <w:bottom w:val="nil"/>
              <w:right w:val="single" w:sz="4" w:space="0" w:color="BFBFBF"/>
            </w:tcBorders>
            <w:shd w:val="clear" w:color="auto" w:fill="F3F3F3"/>
          </w:tcPr>
          <w:p w:rsidR="00094FE8" w:rsidRPr="00C1222C" w:rsidRDefault="00094FE8" w:rsidP="000705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3F3F3"/>
            <w:vAlign w:val="center"/>
          </w:tcPr>
          <w:p w:rsidR="00094FE8" w:rsidRPr="00C1222C" w:rsidRDefault="00094FE8" w:rsidP="00070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4FE8" w:rsidRPr="00C1222C" w:rsidTr="00D73227">
        <w:trPr>
          <w:trHeight w:val="293"/>
        </w:trPr>
        <w:tc>
          <w:tcPr>
            <w:tcW w:w="5868" w:type="dxa"/>
            <w:tcBorders>
              <w:top w:val="nil"/>
              <w:bottom w:val="nil"/>
              <w:right w:val="single" w:sz="4" w:space="0" w:color="BFBFBF"/>
            </w:tcBorders>
            <w:shd w:val="clear" w:color="auto" w:fill="E0E0E0"/>
          </w:tcPr>
          <w:p w:rsidR="00094FE8" w:rsidRPr="00C1222C" w:rsidRDefault="00094FE8" w:rsidP="000705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:rsidR="00094FE8" w:rsidRPr="00C1222C" w:rsidRDefault="00094FE8" w:rsidP="00070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4FE8" w:rsidRPr="00C1222C" w:rsidTr="00D73227">
        <w:trPr>
          <w:trHeight w:val="293"/>
        </w:trPr>
        <w:tc>
          <w:tcPr>
            <w:tcW w:w="5868" w:type="dxa"/>
            <w:tcBorders>
              <w:top w:val="nil"/>
              <w:bottom w:val="nil"/>
              <w:right w:val="single" w:sz="4" w:space="0" w:color="BFBFBF"/>
            </w:tcBorders>
            <w:shd w:val="clear" w:color="auto" w:fill="F3F3F3"/>
          </w:tcPr>
          <w:p w:rsidR="00094FE8" w:rsidRPr="00C1222C" w:rsidRDefault="00094FE8" w:rsidP="000705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3F3F3"/>
            <w:vAlign w:val="center"/>
          </w:tcPr>
          <w:p w:rsidR="00094FE8" w:rsidRPr="00C1222C" w:rsidRDefault="00094FE8" w:rsidP="00070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4FE8" w:rsidRPr="00C1222C" w:rsidTr="00D73227">
        <w:trPr>
          <w:trHeight w:val="293"/>
        </w:trPr>
        <w:tc>
          <w:tcPr>
            <w:tcW w:w="5868" w:type="dxa"/>
            <w:tcBorders>
              <w:top w:val="nil"/>
              <w:bottom w:val="nil"/>
              <w:right w:val="single" w:sz="4" w:space="0" w:color="BFBFBF"/>
            </w:tcBorders>
            <w:shd w:val="clear" w:color="auto" w:fill="E0E0E0"/>
          </w:tcPr>
          <w:p w:rsidR="00094FE8" w:rsidRPr="00C1222C" w:rsidRDefault="00094FE8" w:rsidP="00070558">
            <w:pPr>
              <w:tabs>
                <w:tab w:val="left" w:pos="100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0E0E0"/>
            <w:vAlign w:val="center"/>
          </w:tcPr>
          <w:p w:rsidR="00094FE8" w:rsidRPr="00C1222C" w:rsidRDefault="00094FE8" w:rsidP="00070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94FE8" w:rsidRPr="00C1222C" w:rsidRDefault="00094FE8" w:rsidP="00070558">
      <w:pPr>
        <w:spacing w:after="0" w:line="240" w:lineRule="auto"/>
        <w:rPr>
          <w:b/>
          <w:bCs/>
          <w:sz w:val="18"/>
          <w:szCs w:val="18"/>
        </w:rPr>
      </w:pPr>
    </w:p>
    <w:p w:rsidR="0007719E" w:rsidRDefault="00094FE8" w:rsidP="00070558">
      <w:pPr>
        <w:spacing w:after="0" w:line="240" w:lineRule="auto"/>
        <w:rPr>
          <w:rFonts w:cs="Arial"/>
          <w:b/>
          <w:bCs/>
          <w:sz w:val="18"/>
          <w:szCs w:val="18"/>
          <w:lang w:val="en-CA"/>
        </w:rPr>
      </w:pPr>
      <w:r w:rsidRPr="00C1222C">
        <w:rPr>
          <w:rFonts w:cs="Arial"/>
          <w:b/>
          <w:bCs/>
          <w:sz w:val="18"/>
          <w:szCs w:val="18"/>
        </w:rPr>
        <w:t xml:space="preserve">Please submit your application no later than </w:t>
      </w:r>
      <w:r w:rsidR="00F56162">
        <w:rPr>
          <w:rFonts w:cs="Arial"/>
          <w:b/>
          <w:bCs/>
          <w:sz w:val="18"/>
          <w:szCs w:val="18"/>
        </w:rPr>
        <w:t>April</w:t>
      </w:r>
      <w:r w:rsidR="0007719E">
        <w:rPr>
          <w:rFonts w:cs="Arial"/>
          <w:b/>
          <w:bCs/>
          <w:sz w:val="18"/>
          <w:szCs w:val="18"/>
        </w:rPr>
        <w:t xml:space="preserve"> 1, 2013 at 4:00 pm (Pacific) electronically </w:t>
      </w:r>
      <w:r w:rsidR="00EE68F3" w:rsidRPr="00C1222C">
        <w:rPr>
          <w:rFonts w:cs="Arial"/>
          <w:b/>
          <w:bCs/>
          <w:sz w:val="18"/>
          <w:szCs w:val="18"/>
          <w:lang w:val="en-CA"/>
        </w:rPr>
        <w:t>attention</w:t>
      </w:r>
      <w:r w:rsidR="0007719E">
        <w:rPr>
          <w:rFonts w:cs="Arial"/>
          <w:b/>
          <w:bCs/>
          <w:sz w:val="18"/>
          <w:szCs w:val="18"/>
          <w:lang w:val="en-CA"/>
        </w:rPr>
        <w:t xml:space="preserve"> to:</w:t>
      </w:r>
      <w:r w:rsidR="00EE68F3" w:rsidRPr="00C1222C">
        <w:rPr>
          <w:rFonts w:cs="Arial"/>
          <w:b/>
          <w:bCs/>
          <w:sz w:val="18"/>
          <w:szCs w:val="18"/>
          <w:lang w:val="en-CA"/>
        </w:rPr>
        <w:t xml:space="preserve"> </w:t>
      </w:r>
    </w:p>
    <w:p w:rsidR="00094FE8" w:rsidRPr="00C1222C" w:rsidRDefault="00DD6D89" w:rsidP="00070558">
      <w:pPr>
        <w:spacing w:after="0" w:line="24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n-CA"/>
        </w:rPr>
        <w:t>Samantha Green, Pr</w:t>
      </w:r>
      <w:r w:rsidR="0007719E">
        <w:rPr>
          <w:rFonts w:cs="Arial"/>
          <w:b/>
          <w:bCs/>
          <w:sz w:val="18"/>
          <w:szCs w:val="18"/>
          <w:lang w:val="en-CA"/>
        </w:rPr>
        <w:t xml:space="preserve">ogram </w:t>
      </w:r>
      <w:r>
        <w:rPr>
          <w:rFonts w:cs="Arial"/>
          <w:b/>
          <w:bCs/>
          <w:sz w:val="18"/>
          <w:szCs w:val="18"/>
          <w:lang w:val="en-CA"/>
        </w:rPr>
        <w:t>Manager UBIAS,</w:t>
      </w:r>
      <w:r w:rsidR="00EE68F3" w:rsidRPr="00C1222C">
        <w:rPr>
          <w:rFonts w:cs="Arial"/>
          <w:b/>
          <w:bCs/>
          <w:sz w:val="18"/>
          <w:szCs w:val="18"/>
          <w:lang w:val="en-CA"/>
        </w:rPr>
        <w:t xml:space="preserve"> </w:t>
      </w:r>
      <w:r w:rsidR="0007719E">
        <w:rPr>
          <w:rFonts w:cs="Arial"/>
          <w:b/>
          <w:bCs/>
          <w:sz w:val="18"/>
          <w:szCs w:val="18"/>
          <w:lang w:val="en-CA"/>
        </w:rPr>
        <w:t xml:space="preserve">Peter Wall Institute for Advanced Studies, </w:t>
      </w:r>
      <w:r w:rsidR="00EE68F3" w:rsidRPr="00C1222C">
        <w:rPr>
          <w:rFonts w:cs="Arial"/>
          <w:b/>
          <w:bCs/>
          <w:sz w:val="18"/>
          <w:szCs w:val="18"/>
          <w:lang w:val="en-CA"/>
        </w:rPr>
        <w:t>at</w:t>
      </w:r>
      <w:r>
        <w:rPr>
          <w:rFonts w:cs="Arial"/>
          <w:b/>
          <w:bCs/>
          <w:sz w:val="18"/>
          <w:szCs w:val="18"/>
          <w:lang w:val="en-CA"/>
        </w:rPr>
        <w:t xml:space="preserve"> </w:t>
      </w:r>
      <w:hyperlink r:id="rId7" w:history="1">
        <w:r w:rsidRPr="00ED5C01">
          <w:rPr>
            <w:rStyle w:val="Hyperlink"/>
            <w:rFonts w:cs="Arial"/>
            <w:b/>
            <w:bCs/>
            <w:sz w:val="18"/>
            <w:szCs w:val="18"/>
            <w:lang w:val="en-CA"/>
          </w:rPr>
          <w:t>Samantha.green@pwias.ubc.ca</w:t>
        </w:r>
      </w:hyperlink>
      <w:r>
        <w:rPr>
          <w:rFonts w:cs="Arial"/>
          <w:b/>
          <w:bCs/>
          <w:sz w:val="18"/>
          <w:szCs w:val="18"/>
          <w:lang w:val="en-CA"/>
        </w:rPr>
        <w:t>.</w:t>
      </w:r>
    </w:p>
    <w:p w:rsidR="006F46EB" w:rsidRDefault="006F46EB" w:rsidP="00070558">
      <w:pPr>
        <w:spacing w:after="0" w:line="240" w:lineRule="auto"/>
        <w:rPr>
          <w:rFonts w:cs="Arial"/>
          <w:bCs/>
          <w:sz w:val="18"/>
          <w:szCs w:val="18"/>
        </w:rPr>
      </w:pPr>
    </w:p>
    <w:p w:rsidR="002A30FD" w:rsidRPr="006F46EB" w:rsidRDefault="0007719E" w:rsidP="00070558">
      <w:pPr>
        <w:spacing w:after="0" w:line="240" w:lineRule="auto"/>
        <w:rPr>
          <w:sz w:val="18"/>
          <w:szCs w:val="18"/>
          <w:lang w:val="en-CA"/>
        </w:rPr>
      </w:pPr>
      <w:r w:rsidRPr="006F46EB">
        <w:rPr>
          <w:rFonts w:cs="Arial"/>
          <w:bCs/>
          <w:sz w:val="18"/>
          <w:szCs w:val="18"/>
        </w:rPr>
        <w:t>For further</w:t>
      </w:r>
      <w:r w:rsidR="00DD6D89">
        <w:rPr>
          <w:rFonts w:cs="Arial"/>
          <w:bCs/>
          <w:sz w:val="18"/>
          <w:szCs w:val="18"/>
        </w:rPr>
        <w:t xml:space="preserve"> information, contact Samantha Green</w:t>
      </w:r>
      <w:r w:rsidRPr="006F46EB">
        <w:rPr>
          <w:rFonts w:cs="Arial"/>
          <w:bCs/>
          <w:sz w:val="18"/>
          <w:szCs w:val="18"/>
        </w:rPr>
        <w:t xml:space="preserve"> at the same email address.</w:t>
      </w:r>
    </w:p>
    <w:sectPr w:rsidR="002A30FD" w:rsidRPr="006F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71"/>
    <w:multiLevelType w:val="hybridMultilevel"/>
    <w:tmpl w:val="C630C0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00B20"/>
    <w:multiLevelType w:val="hybridMultilevel"/>
    <w:tmpl w:val="0F22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AB9"/>
    <w:multiLevelType w:val="hybridMultilevel"/>
    <w:tmpl w:val="15302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7F44F1"/>
    <w:multiLevelType w:val="hybridMultilevel"/>
    <w:tmpl w:val="FEB6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6F93"/>
    <w:multiLevelType w:val="hybridMultilevel"/>
    <w:tmpl w:val="3940D4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FD"/>
    <w:rsid w:val="00040584"/>
    <w:rsid w:val="00070558"/>
    <w:rsid w:val="0007719E"/>
    <w:rsid w:val="00094FE8"/>
    <w:rsid w:val="000D20DC"/>
    <w:rsid w:val="00142C71"/>
    <w:rsid w:val="0021537E"/>
    <w:rsid w:val="00216284"/>
    <w:rsid w:val="002A30FD"/>
    <w:rsid w:val="002E7245"/>
    <w:rsid w:val="00370CF5"/>
    <w:rsid w:val="00380486"/>
    <w:rsid w:val="003C2D08"/>
    <w:rsid w:val="003E26BA"/>
    <w:rsid w:val="004122AD"/>
    <w:rsid w:val="00417CBC"/>
    <w:rsid w:val="00471F4F"/>
    <w:rsid w:val="00520A5F"/>
    <w:rsid w:val="005D49AE"/>
    <w:rsid w:val="00662FD7"/>
    <w:rsid w:val="006C298E"/>
    <w:rsid w:val="006F46EB"/>
    <w:rsid w:val="007A7DF3"/>
    <w:rsid w:val="007B0BF8"/>
    <w:rsid w:val="00850350"/>
    <w:rsid w:val="008C6D6F"/>
    <w:rsid w:val="008F09E0"/>
    <w:rsid w:val="00906926"/>
    <w:rsid w:val="009D388D"/>
    <w:rsid w:val="00A60E56"/>
    <w:rsid w:val="00A71150"/>
    <w:rsid w:val="00AE52EF"/>
    <w:rsid w:val="00B37DCB"/>
    <w:rsid w:val="00C1222C"/>
    <w:rsid w:val="00C14E09"/>
    <w:rsid w:val="00C164FE"/>
    <w:rsid w:val="00C619BB"/>
    <w:rsid w:val="00C95D3C"/>
    <w:rsid w:val="00CA5E8B"/>
    <w:rsid w:val="00DD6D89"/>
    <w:rsid w:val="00E15330"/>
    <w:rsid w:val="00EE68F3"/>
    <w:rsid w:val="00F56162"/>
    <w:rsid w:val="00F7446C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F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t">
    <w:name w:val="Abstrat"/>
    <w:basedOn w:val="Normal"/>
    <w:link w:val="AbstratChar"/>
    <w:qFormat/>
    <w:rsid w:val="00070558"/>
    <w:pPr>
      <w:spacing w:after="0" w:line="240" w:lineRule="auto"/>
      <w:jc w:val="both"/>
    </w:pPr>
    <w:rPr>
      <w:rFonts w:cstheme="minorHAnsi"/>
    </w:rPr>
  </w:style>
  <w:style w:type="character" w:customStyle="1" w:styleId="AbstratChar">
    <w:name w:val="Abstrat Char"/>
    <w:basedOn w:val="DefaultParagraphFont"/>
    <w:link w:val="Abstrat"/>
    <w:rsid w:val="00070558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F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t">
    <w:name w:val="Abstrat"/>
    <w:basedOn w:val="Normal"/>
    <w:link w:val="AbstratChar"/>
    <w:qFormat/>
    <w:rsid w:val="00070558"/>
    <w:pPr>
      <w:spacing w:after="0" w:line="240" w:lineRule="auto"/>
      <w:jc w:val="both"/>
    </w:pPr>
    <w:rPr>
      <w:rFonts w:cstheme="minorHAnsi"/>
    </w:rPr>
  </w:style>
  <w:style w:type="character" w:customStyle="1" w:styleId="AbstratChar">
    <w:name w:val="Abstrat Char"/>
    <w:basedOn w:val="DefaultParagraphFont"/>
    <w:link w:val="Abstrat"/>
    <w:rsid w:val="00070558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antha.green@pwias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Debra Locke</cp:lastModifiedBy>
  <cp:revision>2</cp:revision>
  <cp:lastPrinted>2013-01-30T18:07:00Z</cp:lastPrinted>
  <dcterms:created xsi:type="dcterms:W3CDTF">2013-01-30T23:45:00Z</dcterms:created>
  <dcterms:modified xsi:type="dcterms:W3CDTF">2013-01-30T23:45:00Z</dcterms:modified>
</cp:coreProperties>
</file>